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8B" w:rsidRDefault="00335F8B">
      <w:pPr>
        <w:rPr>
          <w:sz w:val="2"/>
          <w:szCs w:val="2"/>
        </w:rPr>
      </w:pPr>
    </w:p>
    <w:p w:rsidR="00335F8B" w:rsidRDefault="00B75624">
      <w:pPr>
        <w:pStyle w:val="2"/>
        <w:framePr w:wrap="around" w:vAnchor="page" w:hAnchor="page" w:x="1689" w:y="1156"/>
        <w:shd w:val="clear" w:color="auto" w:fill="auto"/>
        <w:spacing w:after="0" w:line="210" w:lineRule="exact"/>
        <w:ind w:left="7880"/>
      </w:pPr>
      <w:r>
        <w:t>Приложение 1</w:t>
      </w:r>
    </w:p>
    <w:p w:rsidR="00335F8B" w:rsidRDefault="00B75624">
      <w:pPr>
        <w:pStyle w:val="10"/>
        <w:framePr w:w="9562" w:h="1402" w:hRule="exact" w:wrap="around" w:vAnchor="page" w:hAnchor="page" w:x="1689" w:y="1875"/>
        <w:shd w:val="clear" w:color="auto" w:fill="auto"/>
        <w:tabs>
          <w:tab w:val="left" w:leader="underscore" w:pos="7759"/>
        </w:tabs>
        <w:spacing w:before="0"/>
        <w:ind w:left="1620" w:right="1760" w:firstLine="1300"/>
      </w:pPr>
      <w:bookmarkStart w:id="0" w:name="bookmark0"/>
      <w:r>
        <w:t>ДОГОВОР ПОЖЕРТВОВАНИЯ</w:t>
      </w:r>
      <w:r>
        <w:br/>
        <w:t>(ДАРЕНИЯ В ОБЩЕСТВЕННЫХ ЦЕЛЯХ) №</w:t>
      </w:r>
      <w:r>
        <w:tab/>
      </w:r>
      <w:bookmarkEnd w:id="0"/>
    </w:p>
    <w:p w:rsidR="00335F8B" w:rsidRDefault="00B75624">
      <w:pPr>
        <w:pStyle w:val="2"/>
        <w:framePr w:w="9562" w:h="1402" w:hRule="exact" w:wrap="around" w:vAnchor="page" w:hAnchor="page" w:x="1689" w:y="1875"/>
        <w:shd w:val="clear" w:color="auto" w:fill="auto"/>
        <w:tabs>
          <w:tab w:val="left" w:pos="5790"/>
          <w:tab w:val="left" w:leader="underscore" w:pos="6270"/>
          <w:tab w:val="left" w:leader="underscore" w:pos="7825"/>
          <w:tab w:val="left" w:leader="underscore" w:pos="8545"/>
        </w:tabs>
        <w:spacing w:after="0" w:line="456" w:lineRule="exact"/>
        <w:ind w:left="20"/>
      </w:pP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ab/>
        <w:t>«</w:t>
      </w:r>
      <w:r>
        <w:tab/>
        <w:t>»</w:t>
      </w:r>
      <w:r>
        <w:tab/>
        <w:t>20</w:t>
      </w:r>
      <w:r>
        <w:tab/>
        <w:t>года</w:t>
      </w:r>
    </w:p>
    <w:p w:rsidR="00335F8B" w:rsidRDefault="00B75624">
      <w:pPr>
        <w:pStyle w:val="2"/>
        <w:framePr w:w="9562" w:h="2540" w:hRule="exact" w:wrap="around" w:vAnchor="page" w:hAnchor="page" w:x="1689" w:y="3850"/>
        <w:shd w:val="clear" w:color="auto" w:fill="auto"/>
        <w:spacing w:after="0" w:line="274" w:lineRule="exact"/>
        <w:ind w:left="20" w:right="400"/>
      </w:pPr>
      <w:r>
        <w:t>Именуемый в дальнейшем «Жертвователь». С одной стороны и Муниципальное</w:t>
      </w:r>
      <w:r>
        <w:br/>
        <w:t>дошкольное образовательное бюджетное учреждение детский сад общеразвивающего</w:t>
      </w:r>
      <w:r>
        <w:br/>
        <w:t xml:space="preserve">вида № 139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>. именуемое в дальнейшем «Учреждение», в лице заведующего</w:t>
      </w:r>
      <w:r>
        <w:br/>
      </w:r>
      <w:r w:rsidR="00ED719B">
        <w:rPr>
          <w:lang w:val="ru-RU"/>
        </w:rPr>
        <w:t>Прудниковой Светланы Геннадьевны.</w:t>
      </w:r>
      <w:bookmarkStart w:id="1" w:name="_GoBack"/>
      <w:bookmarkEnd w:id="1"/>
      <w:r>
        <w:t xml:space="preserve"> Действующего на основании Устава. С другой</w:t>
      </w:r>
      <w:r>
        <w:br/>
        <w:t>стороны, а вместе именуемые «Стороны», заключили настоящий договор о</w:t>
      </w:r>
      <w:r>
        <w:br/>
        <w:t>нижеследующем:</w:t>
      </w:r>
      <w:r>
        <w:br/>
      </w:r>
      <w:r>
        <w:rPr>
          <w:rStyle w:val="a4"/>
        </w:rPr>
        <w:t>1.Предмет договора</w:t>
      </w:r>
    </w:p>
    <w:p w:rsidR="00335F8B" w:rsidRDefault="00B75624">
      <w:pPr>
        <w:pStyle w:val="2"/>
        <w:framePr w:w="9562" w:h="2540" w:hRule="exact" w:wrap="around" w:vAnchor="page" w:hAnchor="page" w:x="1689" w:y="3850"/>
        <w:shd w:val="clear" w:color="auto" w:fill="auto"/>
        <w:tabs>
          <w:tab w:val="left" w:leader="underscore" w:pos="8809"/>
        </w:tabs>
        <w:spacing w:after="0" w:line="274" w:lineRule="exact"/>
        <w:ind w:left="20" w:right="400"/>
      </w:pPr>
      <w:r>
        <w:t>1.1.В соответствии с настоящим договором. Учреждение принимает от Жертвователя</w:t>
      </w:r>
      <w:r>
        <w:br/>
        <w:t>добровольное пожертвование в виде</w:t>
      </w:r>
      <w:r>
        <w:tab/>
      </w:r>
    </w:p>
    <w:p w:rsidR="00335F8B" w:rsidRDefault="00B75624">
      <w:pPr>
        <w:pStyle w:val="2"/>
        <w:framePr w:w="9562" w:h="1157" w:hRule="exact" w:wrap="around" w:vAnchor="page" w:hAnchor="page" w:x="1689" w:y="7163"/>
        <w:shd w:val="clear" w:color="auto" w:fill="auto"/>
        <w:spacing w:after="0" w:line="274" w:lineRule="exact"/>
        <w:ind w:left="20" w:right="400"/>
      </w:pPr>
      <w:r>
        <w:t>(денежные средств</w:t>
      </w:r>
      <w:proofErr w:type="gramStart"/>
      <w:r>
        <w:t>а(</w:t>
      </w:r>
      <w:proofErr w:type="gramEnd"/>
      <w:r>
        <w:t>сумма), имущество, работы, услуги, права и т.д., если вещь не одна -</w:t>
      </w:r>
      <w:r>
        <w:br/>
        <w:t>перечисление, указывается индивидуализирующие признаки).</w:t>
      </w:r>
    </w:p>
    <w:p w:rsidR="00335F8B" w:rsidRDefault="00B75624">
      <w:pPr>
        <w:pStyle w:val="2"/>
        <w:framePr w:w="9562" w:h="1157" w:hRule="exact" w:wrap="around" w:vAnchor="page" w:hAnchor="page" w:x="1689" w:y="7163"/>
        <w:shd w:val="clear" w:color="auto" w:fill="auto"/>
        <w:tabs>
          <w:tab w:val="left" w:leader="underscore" w:pos="9078"/>
        </w:tabs>
        <w:spacing w:after="0" w:line="274" w:lineRule="exact"/>
        <w:ind w:left="20" w:right="400"/>
      </w:pPr>
      <w:r>
        <w:t>1.2.Жертвователь передает Учреждению имущество (денежные средства), указанное в</w:t>
      </w:r>
      <w:r>
        <w:br/>
        <w:t xml:space="preserve">п.1.1. настоящего договора, для использования Учреждением </w:t>
      </w:r>
      <w:proofErr w:type="gramStart"/>
      <w:r>
        <w:t>на</w:t>
      </w:r>
      <w:proofErr w:type="gramEnd"/>
      <w:r>
        <w:tab/>
      </w:r>
    </w:p>
    <w:p w:rsidR="00335F8B" w:rsidRDefault="00B75624">
      <w:pPr>
        <w:pStyle w:val="2"/>
        <w:framePr w:w="9562" w:h="6125" w:hRule="exact" w:wrap="around" w:vAnchor="page" w:hAnchor="page" w:x="1689" w:y="9097"/>
        <w:shd w:val="clear" w:color="auto" w:fill="auto"/>
        <w:spacing w:after="0" w:line="274" w:lineRule="exact"/>
        <w:ind w:left="20"/>
      </w:pPr>
      <w:r>
        <w:t>(уставную деятельность\указать конкретную цель).</w:t>
      </w:r>
    </w:p>
    <w:p w:rsidR="00335F8B" w:rsidRDefault="00B75624">
      <w:pPr>
        <w:pStyle w:val="2"/>
        <w:framePr w:w="9562" w:h="6125" w:hRule="exact" w:wrap="around" w:vAnchor="page" w:hAnchor="page" w:x="1689" w:y="9097"/>
        <w:numPr>
          <w:ilvl w:val="0"/>
          <w:numId w:val="1"/>
        </w:numPr>
        <w:shd w:val="clear" w:color="auto" w:fill="auto"/>
        <w:tabs>
          <w:tab w:val="left" w:pos="1638"/>
        </w:tabs>
        <w:spacing w:after="0" w:line="274" w:lineRule="exact"/>
        <w:ind w:left="20" w:right="400"/>
      </w:pPr>
      <w:r>
        <w:t>Имущество</w:t>
      </w:r>
      <w:r>
        <w:tab/>
        <w:t>считается переданным Учреждению с момента подписания акта приемки -</w:t>
      </w:r>
      <w:r>
        <w:br/>
        <w:t>передачи (денежные средства считается переданными Учреждению с момента их</w:t>
      </w:r>
      <w:r>
        <w:br/>
        <w:t>зачисления на лицевой счет Учреждения).</w:t>
      </w:r>
    </w:p>
    <w:p w:rsidR="00335F8B" w:rsidRDefault="00B75624">
      <w:pPr>
        <w:pStyle w:val="2"/>
        <w:framePr w:w="9562" w:h="6125" w:hRule="exact" w:wrap="around" w:vAnchor="page" w:hAnchor="page" w:x="1689" w:y="9097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74" w:lineRule="exact"/>
        <w:ind w:left="20" w:right="400"/>
      </w:pPr>
      <w:r>
        <w:t>Если</w:t>
      </w:r>
      <w:r>
        <w:tab/>
        <w:t>использование Учреждением пожертвованного имущества(денежных средств) в</w:t>
      </w:r>
      <w:r>
        <w:br/>
        <w:t>соответствии с назначением, указанным в п.1.2. настоящего договора, станет</w:t>
      </w:r>
      <w:r>
        <w:br/>
        <w:t xml:space="preserve">невозможным </w:t>
      </w:r>
      <w:proofErr w:type="gramStart"/>
      <w:r>
        <w:t>в следствие</w:t>
      </w:r>
      <w:proofErr w:type="gramEnd"/>
      <w:r>
        <w:t xml:space="preserve"> изменившихся обстоятельств, то они могут быть использованы</w:t>
      </w:r>
      <w:r>
        <w:br/>
        <w:t>по другому назначению лишь с письменного согласия Жертвователя.</w:t>
      </w:r>
    </w:p>
    <w:p w:rsidR="00335F8B" w:rsidRDefault="00B75624">
      <w:pPr>
        <w:pStyle w:val="10"/>
        <w:framePr w:w="9562" w:h="6125" w:hRule="exact" w:wrap="around" w:vAnchor="page" w:hAnchor="page" w:x="1689" w:y="9097"/>
        <w:numPr>
          <w:ilvl w:val="1"/>
          <w:numId w:val="1"/>
        </w:numPr>
        <w:shd w:val="clear" w:color="auto" w:fill="auto"/>
        <w:tabs>
          <w:tab w:val="left" w:pos="956"/>
        </w:tabs>
        <w:spacing w:before="0" w:line="274" w:lineRule="exact"/>
        <w:ind w:left="20"/>
      </w:pPr>
      <w:bookmarkStart w:id="2" w:name="bookmark1"/>
      <w:r>
        <w:rPr>
          <w:rStyle w:val="11"/>
        </w:rPr>
        <w:t>Права</w:t>
      </w:r>
      <w:r>
        <w:rPr>
          <w:rStyle w:val="11"/>
        </w:rPr>
        <w:tab/>
        <w:t>и обязанности сторон</w:t>
      </w:r>
      <w:bookmarkEnd w:id="2"/>
    </w:p>
    <w:p w:rsidR="00335F8B" w:rsidRDefault="00B75624">
      <w:pPr>
        <w:pStyle w:val="2"/>
        <w:framePr w:w="9562" w:h="6125" w:hRule="exact" w:wrap="around" w:vAnchor="page" w:hAnchor="page" w:x="1689" w:y="9097"/>
        <w:numPr>
          <w:ilvl w:val="2"/>
          <w:numId w:val="1"/>
        </w:numPr>
        <w:shd w:val="clear" w:color="auto" w:fill="auto"/>
        <w:tabs>
          <w:tab w:val="left" w:pos="1724"/>
        </w:tabs>
        <w:spacing w:after="0" w:line="274" w:lineRule="exact"/>
        <w:ind w:left="20"/>
      </w:pPr>
      <w:r>
        <w:t>Учреждение</w:t>
      </w:r>
      <w:r>
        <w:tab/>
      </w:r>
      <w:proofErr w:type="gramStart"/>
      <w:r>
        <w:t>в праве</w:t>
      </w:r>
      <w:proofErr w:type="gramEnd"/>
      <w:r>
        <w:t xml:space="preserve"> принять добровольное пожертвование от Жертвователя.</w:t>
      </w:r>
    </w:p>
    <w:p w:rsidR="00335F8B" w:rsidRDefault="00B75624">
      <w:pPr>
        <w:pStyle w:val="2"/>
        <w:framePr w:w="9562" w:h="6125" w:hRule="exact" w:wrap="around" w:vAnchor="page" w:hAnchor="page" w:x="1689" w:y="9097"/>
        <w:numPr>
          <w:ilvl w:val="2"/>
          <w:numId w:val="1"/>
        </w:numPr>
        <w:shd w:val="clear" w:color="auto" w:fill="auto"/>
        <w:tabs>
          <w:tab w:val="left" w:pos="1729"/>
        </w:tabs>
        <w:spacing w:after="0" w:line="274" w:lineRule="exact"/>
        <w:ind w:left="20" w:right="400"/>
        <w:jc w:val="both"/>
      </w:pPr>
      <w:r>
        <w:t>Учреждение</w:t>
      </w:r>
      <w:r>
        <w:tab/>
        <w:t>в праве в любое время до передачи ему пожертвования от него отказаться.</w:t>
      </w:r>
      <w:r>
        <w:br/>
        <w:t>Отказ Учреждения от пожертвования должен быть совершен также в письменной форме.</w:t>
      </w:r>
      <w:r>
        <w:br/>
        <w:t>В этом случае настоящий договор считается расторгнутым с момента получения отказа</w:t>
      </w:r>
    </w:p>
    <w:p w:rsidR="00335F8B" w:rsidRDefault="00B75624">
      <w:pPr>
        <w:pStyle w:val="2"/>
        <w:framePr w:w="9562" w:h="6125" w:hRule="exact" w:wrap="around" w:vAnchor="page" w:hAnchor="page" w:x="1689" w:y="9097"/>
        <w:numPr>
          <w:ilvl w:val="2"/>
          <w:numId w:val="1"/>
        </w:numPr>
        <w:shd w:val="clear" w:color="auto" w:fill="auto"/>
        <w:tabs>
          <w:tab w:val="left" w:pos="385"/>
        </w:tabs>
        <w:spacing w:after="0" w:line="274" w:lineRule="exact"/>
        <w:ind w:left="20" w:right="400"/>
      </w:pPr>
      <w:r>
        <w:t>Учреждение обязано ежегодно отчитываться за целевое использование полученных</w:t>
      </w:r>
      <w:r>
        <w:br/>
        <w:t>денежных средств, имущества.</w:t>
      </w:r>
    </w:p>
    <w:p w:rsidR="00335F8B" w:rsidRDefault="00B75624">
      <w:pPr>
        <w:pStyle w:val="2"/>
        <w:framePr w:w="9562" w:h="6125" w:hRule="exact" w:wrap="around" w:vAnchor="page" w:hAnchor="page" w:x="1689" w:y="9097"/>
        <w:numPr>
          <w:ilvl w:val="2"/>
          <w:numId w:val="1"/>
        </w:numPr>
        <w:shd w:val="clear" w:color="auto" w:fill="auto"/>
        <w:tabs>
          <w:tab w:val="left" w:pos="1892"/>
        </w:tabs>
        <w:spacing w:after="0" w:line="274" w:lineRule="exact"/>
        <w:ind w:left="20" w:right="400"/>
      </w:pPr>
      <w:r>
        <w:t>Жертвователь</w:t>
      </w:r>
      <w:r>
        <w:tab/>
        <w:t>имеет право получать своевременные отчеты от руководителя</w:t>
      </w:r>
      <w:r>
        <w:br/>
        <w:t>учреждения о целевом использовании денежных средст</w:t>
      </w:r>
      <w:proofErr w:type="gramStart"/>
      <w:r>
        <w:t>в(</w:t>
      </w:r>
      <w:proofErr w:type="gramEnd"/>
      <w:r>
        <w:t>имущества), переданного по</w:t>
      </w:r>
      <w:r>
        <w:br/>
        <w:t>настоящему договору.</w:t>
      </w:r>
    </w:p>
    <w:p w:rsidR="00335F8B" w:rsidRDefault="00B75624">
      <w:pPr>
        <w:pStyle w:val="10"/>
        <w:framePr w:w="9562" w:h="6125" w:hRule="exact" w:wrap="around" w:vAnchor="page" w:hAnchor="page" w:x="1689" w:y="9097"/>
        <w:numPr>
          <w:ilvl w:val="1"/>
          <w:numId w:val="1"/>
        </w:numPr>
        <w:shd w:val="clear" w:color="auto" w:fill="auto"/>
        <w:tabs>
          <w:tab w:val="left" w:pos="1561"/>
        </w:tabs>
        <w:spacing w:before="0" w:line="274" w:lineRule="exact"/>
        <w:ind w:left="20"/>
      </w:pPr>
      <w:bookmarkStart w:id="3" w:name="bookmark2"/>
      <w:r>
        <w:rPr>
          <w:rStyle w:val="11"/>
        </w:rPr>
        <w:t>Разрешение</w:t>
      </w:r>
      <w:r>
        <w:rPr>
          <w:rStyle w:val="11"/>
        </w:rPr>
        <w:tab/>
        <w:t>споров</w:t>
      </w:r>
      <w:bookmarkEnd w:id="3"/>
    </w:p>
    <w:p w:rsidR="00335F8B" w:rsidRDefault="00B75624">
      <w:pPr>
        <w:pStyle w:val="2"/>
        <w:framePr w:w="9562" w:h="6125" w:hRule="exact" w:wrap="around" w:vAnchor="page" w:hAnchor="page" w:x="1689" w:y="9097"/>
        <w:shd w:val="clear" w:color="auto" w:fill="auto"/>
        <w:spacing w:after="0" w:line="274" w:lineRule="exact"/>
        <w:ind w:left="20" w:right="400"/>
      </w:pPr>
      <w:r>
        <w:t>3.1.Все споры и разногласия, которые могут возникнуть между Сторонами по вопросам.</w:t>
      </w:r>
      <w:r>
        <w:br/>
        <w:t>Не нашедшим своего разрешения в тексте данного договора, будут разрешаться путем</w:t>
      </w:r>
      <w:r>
        <w:br/>
        <w:t>переговоров на основе действующего законодательства.</w:t>
      </w:r>
    </w:p>
    <w:p w:rsidR="00335F8B" w:rsidRDefault="00335F8B">
      <w:pPr>
        <w:rPr>
          <w:sz w:val="2"/>
          <w:szCs w:val="2"/>
        </w:rPr>
        <w:sectPr w:rsidR="00335F8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35F8B" w:rsidRDefault="00B75624">
      <w:pPr>
        <w:rPr>
          <w:sz w:val="2"/>
          <w:szCs w:val="2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6146800</wp:posOffset>
                </wp:positionV>
                <wp:extent cx="2667000" cy="0"/>
                <wp:effectExtent l="6350" t="12700" r="1270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4.75pt;margin-top:484pt;width:210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ge">
                  <wp:posOffset>6497320</wp:posOffset>
                </wp:positionV>
                <wp:extent cx="2667000" cy="0"/>
                <wp:effectExtent l="13335" t="10795" r="571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3.05pt;margin-top:511.6pt;width:210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6673850</wp:posOffset>
                </wp:positionV>
                <wp:extent cx="2667000" cy="0"/>
                <wp:effectExtent l="7620" t="6350" r="1143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2.6pt;margin-top:525.5pt;width:21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3939540</wp:posOffset>
                </wp:positionH>
                <wp:positionV relativeFrom="page">
                  <wp:posOffset>6847840</wp:posOffset>
                </wp:positionV>
                <wp:extent cx="2743200" cy="0"/>
                <wp:effectExtent l="5715" t="8890" r="1333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0.2pt;margin-top:539.2pt;width:3in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7545705</wp:posOffset>
                </wp:positionV>
                <wp:extent cx="2813050" cy="0"/>
                <wp:effectExtent l="12065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9.95pt;margin-top:594.15pt;width:221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35F8B" w:rsidRDefault="00B75624">
      <w:pPr>
        <w:pStyle w:val="2"/>
        <w:framePr w:w="9528" w:h="7513" w:hRule="exact" w:wrap="around" w:vAnchor="page" w:hAnchor="page" w:x="1697" w:y="1100"/>
        <w:shd w:val="clear" w:color="auto" w:fill="auto"/>
        <w:spacing w:after="0" w:line="274" w:lineRule="exact"/>
        <w:ind w:left="20" w:right="220"/>
      </w:pPr>
      <w:r>
        <w:t>3.2.При не урегулировании в процессе переговоров спорных вопросов споры разрешаются</w:t>
      </w:r>
      <w:r>
        <w:br/>
        <w:t>в судебном порядке в соответствии с законодательством Российской Федерации.</w:t>
      </w:r>
    </w:p>
    <w:p w:rsidR="00335F8B" w:rsidRDefault="00B75624">
      <w:pPr>
        <w:pStyle w:val="10"/>
        <w:framePr w:w="9528" w:h="7513" w:hRule="exact" w:wrap="around" w:vAnchor="page" w:hAnchor="page" w:x="1697" w:y="1100"/>
        <w:numPr>
          <w:ilvl w:val="1"/>
          <w:numId w:val="1"/>
        </w:numPr>
        <w:shd w:val="clear" w:color="auto" w:fill="auto"/>
        <w:spacing w:before="0" w:line="274" w:lineRule="exact"/>
        <w:ind w:left="20"/>
      </w:pPr>
      <w:bookmarkStart w:id="4" w:name="bookmark3"/>
      <w:r>
        <w:rPr>
          <w:rStyle w:val="12"/>
        </w:rPr>
        <w:t>Форс-мажор</w:t>
      </w:r>
      <w:bookmarkEnd w:id="4"/>
    </w:p>
    <w:p w:rsidR="00335F8B" w:rsidRDefault="00B75624">
      <w:pPr>
        <w:pStyle w:val="2"/>
        <w:framePr w:w="9528" w:h="7513" w:hRule="exact" w:wrap="around" w:vAnchor="page" w:hAnchor="page" w:x="1697" w:y="1100"/>
        <w:shd w:val="clear" w:color="auto" w:fill="auto"/>
        <w:spacing w:after="0" w:line="274" w:lineRule="exact"/>
        <w:ind w:left="20" w:right="220"/>
      </w:pPr>
      <w:r>
        <w:t>4.1.Стороны освобождаются от ответственности за частичное или полное неисполнение</w:t>
      </w:r>
      <w:r>
        <w:br/>
        <w:t>обязательств по настоящему Договору, если оно явилось следствием причин</w:t>
      </w:r>
      <w:r>
        <w:br/>
        <w:t>непреодолимой силы, а именно, пожара, наводнения, землетрясения, изменения</w:t>
      </w:r>
      <w:r>
        <w:br/>
        <w:t>действующего законодательства, военных действий и др. событий, при которых</w:t>
      </w:r>
      <w:r>
        <w:br/>
        <w:t>исполнение настоящего Договора становится невозможным.</w:t>
      </w:r>
    </w:p>
    <w:p w:rsidR="00335F8B" w:rsidRDefault="00B75624">
      <w:pPr>
        <w:pStyle w:val="10"/>
        <w:framePr w:w="9528" w:h="7513" w:hRule="exact" w:wrap="around" w:vAnchor="page" w:hAnchor="page" w:x="1697" w:y="1100"/>
        <w:numPr>
          <w:ilvl w:val="1"/>
          <w:numId w:val="1"/>
        </w:numPr>
        <w:shd w:val="clear" w:color="auto" w:fill="auto"/>
        <w:tabs>
          <w:tab w:val="left" w:pos="822"/>
        </w:tabs>
        <w:spacing w:before="0" w:line="274" w:lineRule="exact"/>
        <w:ind w:left="20"/>
      </w:pPr>
      <w:bookmarkStart w:id="5" w:name="bookmark4"/>
      <w:r>
        <w:rPr>
          <w:rStyle w:val="12"/>
        </w:rPr>
        <w:t>Срок</w:t>
      </w:r>
      <w:r>
        <w:rPr>
          <w:rStyle w:val="12"/>
        </w:rPr>
        <w:tab/>
        <w:t>действия договора</w:t>
      </w:r>
      <w:bookmarkEnd w:id="5"/>
    </w:p>
    <w:p w:rsidR="00335F8B" w:rsidRDefault="00B75624">
      <w:pPr>
        <w:pStyle w:val="2"/>
        <w:framePr w:w="9528" w:h="7513" w:hRule="exact" w:wrap="around" w:vAnchor="page" w:hAnchor="page" w:x="1697" w:y="1100"/>
        <w:shd w:val="clear" w:color="auto" w:fill="auto"/>
        <w:spacing w:after="0" w:line="274" w:lineRule="exact"/>
        <w:ind w:left="20" w:right="220"/>
      </w:pPr>
      <w:r>
        <w:t>5.1.Настоящий договор вступает в силу с момента его подписания Сторонами и действует</w:t>
      </w:r>
      <w:r>
        <w:br/>
        <w:t>до полного выполнения Сторонами всех принятых на себя обязательств соответствии с</w:t>
      </w:r>
      <w:r>
        <w:br/>
        <w:t>условиями договора.</w:t>
      </w:r>
      <w:r>
        <w:br/>
      </w:r>
      <w:proofErr w:type="spellStart"/>
      <w:r>
        <w:rPr>
          <w:rStyle w:val="a5"/>
        </w:rPr>
        <w:t>б</w:t>
      </w:r>
      <w:proofErr w:type="gramStart"/>
      <w:r>
        <w:rPr>
          <w:rStyle w:val="a5"/>
        </w:rPr>
        <w:t>.З</w:t>
      </w:r>
      <w:proofErr w:type="gramEnd"/>
      <w:r>
        <w:rPr>
          <w:rStyle w:val="a5"/>
        </w:rPr>
        <w:t>аключительные</w:t>
      </w:r>
      <w:proofErr w:type="spellEnd"/>
      <w:r>
        <w:rPr>
          <w:rStyle w:val="a5"/>
        </w:rPr>
        <w:t xml:space="preserve"> положения</w:t>
      </w:r>
    </w:p>
    <w:p w:rsidR="00335F8B" w:rsidRDefault="00B75624">
      <w:pPr>
        <w:pStyle w:val="2"/>
        <w:framePr w:w="9528" w:h="7513" w:hRule="exact" w:wrap="around" w:vAnchor="page" w:hAnchor="page" w:x="1697" w:y="1100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4" w:lineRule="exact"/>
        <w:ind w:left="20" w:right="220"/>
      </w:pPr>
      <w:r>
        <w:t>Во</w:t>
      </w:r>
      <w:r>
        <w:tab/>
        <w:t>всем остальном, что не предусмотрено настоящим договором, Стороны</w:t>
      </w:r>
      <w:r>
        <w:br/>
        <w:t xml:space="preserve">руководствуются действующим </w:t>
      </w:r>
      <w:proofErr w:type="spellStart"/>
      <w:r>
        <w:t>законодатедьством</w:t>
      </w:r>
      <w:proofErr w:type="spellEnd"/>
      <w:r>
        <w:t xml:space="preserve"> Российской Федерации.</w:t>
      </w:r>
    </w:p>
    <w:p w:rsidR="00335F8B" w:rsidRDefault="00B75624">
      <w:pPr>
        <w:pStyle w:val="2"/>
        <w:framePr w:w="9528" w:h="7513" w:hRule="exact" w:wrap="around" w:vAnchor="page" w:hAnchor="page" w:x="1697" w:y="110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274" w:lineRule="exact"/>
        <w:ind w:left="20" w:right="220"/>
      </w:pPr>
      <w:r>
        <w:t>Любые</w:t>
      </w:r>
      <w:r>
        <w:tab/>
        <w:t>изменения и дополнения к настоящему договору действительны при условии,</w:t>
      </w:r>
      <w:r>
        <w:br/>
        <w:t>если они совершены в письменной форме и подписаны Сторонами.</w:t>
      </w:r>
    </w:p>
    <w:p w:rsidR="00335F8B" w:rsidRDefault="00B75624">
      <w:pPr>
        <w:pStyle w:val="2"/>
        <w:framePr w:w="9528" w:h="7513" w:hRule="exact" w:wrap="around" w:vAnchor="page" w:hAnchor="page" w:x="1697" w:y="1100"/>
        <w:numPr>
          <w:ilvl w:val="0"/>
          <w:numId w:val="2"/>
        </w:numPr>
        <w:shd w:val="clear" w:color="auto" w:fill="auto"/>
        <w:tabs>
          <w:tab w:val="left" w:pos="1297"/>
        </w:tabs>
        <w:spacing w:after="0" w:line="274" w:lineRule="exact"/>
        <w:ind w:left="20"/>
      </w:pPr>
      <w:proofErr w:type="gramStart"/>
      <w:r>
        <w:t>Договор</w:t>
      </w:r>
      <w:proofErr w:type="gramEnd"/>
      <w:r>
        <w:tab/>
        <w:t>может быть расторгнут по письменному соглашению Сторон.</w:t>
      </w:r>
    </w:p>
    <w:p w:rsidR="00335F8B" w:rsidRDefault="00B75624">
      <w:pPr>
        <w:pStyle w:val="2"/>
        <w:framePr w:w="9528" w:h="7513" w:hRule="exact" w:wrap="around" w:vAnchor="page" w:hAnchor="page" w:x="1697" w:y="1100"/>
        <w:numPr>
          <w:ilvl w:val="0"/>
          <w:numId w:val="2"/>
        </w:numPr>
        <w:shd w:val="clear" w:color="auto" w:fill="auto"/>
        <w:tabs>
          <w:tab w:val="left" w:pos="1302"/>
        </w:tabs>
        <w:spacing w:after="0" w:line="274" w:lineRule="exact"/>
        <w:ind w:left="20" w:right="220"/>
      </w:pPr>
      <w:r>
        <w:t>Договор</w:t>
      </w:r>
      <w:r>
        <w:tab/>
        <w:t>составлен в двух экземплярах, им5еющих одинаковую юридическую силу, по</w:t>
      </w:r>
      <w:r>
        <w:br/>
        <w:t>одному для каждой из Сторон.</w:t>
      </w:r>
    </w:p>
    <w:p w:rsidR="00335F8B" w:rsidRDefault="00B75624">
      <w:pPr>
        <w:pStyle w:val="10"/>
        <w:framePr w:w="9528" w:h="7513" w:hRule="exact" w:wrap="around" w:vAnchor="page" w:hAnchor="page" w:x="1697" w:y="1100"/>
        <w:shd w:val="clear" w:color="auto" w:fill="auto"/>
        <w:spacing w:before="0" w:after="240" w:line="274" w:lineRule="exact"/>
        <w:ind w:left="20"/>
      </w:pPr>
      <w:bookmarkStart w:id="6" w:name="bookmark5"/>
      <w:r>
        <w:rPr>
          <w:rStyle w:val="12"/>
        </w:rPr>
        <w:t>7.Адреса и реквизиты сторон</w:t>
      </w:r>
      <w:bookmarkEnd w:id="6"/>
    </w:p>
    <w:p w:rsidR="00335F8B" w:rsidRDefault="00B75624">
      <w:pPr>
        <w:pStyle w:val="2"/>
        <w:framePr w:w="9528" w:h="7513" w:hRule="exact" w:wrap="around" w:vAnchor="page" w:hAnchor="page" w:x="1697" w:y="1100"/>
        <w:shd w:val="clear" w:color="auto" w:fill="auto"/>
        <w:tabs>
          <w:tab w:val="left" w:pos="5962"/>
        </w:tabs>
        <w:spacing w:after="0" w:line="274" w:lineRule="exact"/>
        <w:ind w:left="20"/>
      </w:pPr>
      <w:r>
        <w:t>МДОБУ № 139</w:t>
      </w:r>
      <w:r>
        <w:tab/>
        <w:t>«Жертвователь»</w:t>
      </w:r>
    </w:p>
    <w:p w:rsidR="00335F8B" w:rsidRDefault="00B75624">
      <w:pPr>
        <w:pStyle w:val="10"/>
        <w:framePr w:w="9528" w:h="7513" w:hRule="exact" w:wrap="around" w:vAnchor="page" w:hAnchor="page" w:x="1697" w:y="1100"/>
        <w:shd w:val="clear" w:color="auto" w:fill="auto"/>
        <w:tabs>
          <w:tab w:val="left" w:pos="4628"/>
          <w:tab w:val="left" w:leader="underscore" w:pos="8593"/>
        </w:tabs>
        <w:spacing w:before="0" w:line="274" w:lineRule="exact"/>
        <w:ind w:left="20"/>
      </w:pPr>
      <w:bookmarkStart w:id="7" w:name="bookmark6"/>
      <w:r>
        <w:t>Муниципальное дошкольное</w:t>
      </w:r>
      <w:r>
        <w:tab/>
      </w:r>
      <w:r>
        <w:tab/>
      </w:r>
      <w:bookmarkEnd w:id="7"/>
    </w:p>
    <w:p w:rsidR="00335F8B" w:rsidRDefault="00B75624">
      <w:pPr>
        <w:pStyle w:val="10"/>
        <w:framePr w:w="9528" w:h="7513" w:hRule="exact" w:wrap="around" w:vAnchor="page" w:hAnchor="page" w:x="1697" w:y="1100"/>
        <w:shd w:val="clear" w:color="auto" w:fill="auto"/>
        <w:tabs>
          <w:tab w:val="left" w:pos="4575"/>
          <w:tab w:val="left" w:leader="underscore" w:pos="8540"/>
        </w:tabs>
        <w:spacing w:before="0" w:line="274" w:lineRule="exact"/>
        <w:ind w:left="20"/>
      </w:pPr>
      <w:bookmarkStart w:id="8" w:name="bookmark7"/>
      <w:r>
        <w:t>образовательное</w:t>
      </w:r>
      <w:r>
        <w:tab/>
      </w:r>
      <w:r>
        <w:tab/>
      </w:r>
      <w:bookmarkEnd w:id="8"/>
    </w:p>
    <w:p w:rsidR="00335F8B" w:rsidRDefault="00B75624">
      <w:pPr>
        <w:pStyle w:val="10"/>
        <w:framePr w:w="9528" w:h="7513" w:hRule="exact" w:wrap="around" w:vAnchor="page" w:hAnchor="page" w:x="1697" w:y="1100"/>
        <w:shd w:val="clear" w:color="auto" w:fill="auto"/>
        <w:tabs>
          <w:tab w:val="left" w:pos="4638"/>
          <w:tab w:val="left" w:leader="underscore" w:pos="8602"/>
        </w:tabs>
        <w:spacing w:before="0" w:line="274" w:lineRule="exact"/>
        <w:ind w:left="20"/>
      </w:pPr>
      <w:bookmarkStart w:id="9" w:name="bookmark8"/>
      <w:r>
        <w:t>бюджетное учреждение</w:t>
      </w:r>
      <w:r>
        <w:tab/>
      </w:r>
      <w:r>
        <w:tab/>
      </w:r>
      <w:bookmarkEnd w:id="9"/>
    </w:p>
    <w:p w:rsidR="00335F8B" w:rsidRDefault="00B75624">
      <w:pPr>
        <w:pStyle w:val="21"/>
        <w:framePr w:w="9528" w:h="7513" w:hRule="exact" w:wrap="around" w:vAnchor="page" w:hAnchor="page" w:x="1697" w:y="1100"/>
        <w:shd w:val="clear" w:color="auto" w:fill="auto"/>
        <w:tabs>
          <w:tab w:val="left" w:pos="4705"/>
        </w:tabs>
        <w:ind w:left="20"/>
      </w:pPr>
      <w:r>
        <w:t>детский сад общеразвивающего</w:t>
      </w:r>
      <w:r>
        <w:rPr>
          <w:rStyle w:val="22"/>
        </w:rPr>
        <w:tab/>
        <w:t>(фамилия, имя, отчество)</w:t>
      </w:r>
    </w:p>
    <w:p w:rsidR="00335F8B" w:rsidRDefault="00B75624">
      <w:pPr>
        <w:pStyle w:val="10"/>
        <w:framePr w:w="9528" w:h="1157" w:hRule="exact" w:wrap="around" w:vAnchor="page" w:hAnchor="page" w:x="1697" w:y="8559"/>
        <w:shd w:val="clear" w:color="auto" w:fill="auto"/>
        <w:spacing w:before="0" w:line="274" w:lineRule="exact"/>
        <w:ind w:left="20"/>
      </w:pPr>
      <w:bookmarkStart w:id="10" w:name="bookmark9"/>
      <w:r>
        <w:t xml:space="preserve">вида № 139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bookmarkEnd w:id="10"/>
      <w:proofErr w:type="spellEnd"/>
    </w:p>
    <w:p w:rsidR="00335F8B" w:rsidRDefault="00B75624">
      <w:pPr>
        <w:pStyle w:val="2"/>
        <w:framePr w:w="9528" w:h="1157" w:hRule="exact" w:wrap="around" w:vAnchor="page" w:hAnchor="page" w:x="1697" w:y="8559"/>
        <w:shd w:val="clear" w:color="auto" w:fill="auto"/>
        <w:spacing w:after="0" w:line="274" w:lineRule="exact"/>
        <w:ind w:left="20" w:right="220"/>
      </w:pPr>
      <w:r>
        <w:t>ОГРН 1022302834234</w:t>
      </w:r>
      <w:r>
        <w:br/>
        <w:t>ИНН 2319028533</w:t>
      </w:r>
      <w:r>
        <w:br/>
        <w:t>КПП 231901001</w:t>
      </w:r>
    </w:p>
    <w:p w:rsidR="00335F8B" w:rsidRDefault="00B75624">
      <w:pPr>
        <w:pStyle w:val="2"/>
        <w:framePr w:w="3955" w:h="2276" w:hRule="exact" w:wrap="around" w:vAnchor="page" w:hAnchor="page" w:x="1697" w:y="9663"/>
        <w:shd w:val="clear" w:color="auto" w:fill="auto"/>
        <w:spacing w:after="0" w:line="274" w:lineRule="exact"/>
        <w:ind w:left="20"/>
      </w:pPr>
      <w:r>
        <w:t>Юридический адрес учреждения-</w:t>
      </w:r>
      <w:r>
        <w:br/>
        <w:t xml:space="preserve">354002,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, </w:t>
      </w:r>
      <w:proofErr w:type="spellStart"/>
      <w:r>
        <w:t>ул.Депутатская</w:t>
      </w:r>
      <w:proofErr w:type="spellEnd"/>
      <w:r>
        <w:t>, 12\17</w:t>
      </w:r>
      <w:r>
        <w:br/>
      </w:r>
      <w:proofErr w:type="spellStart"/>
      <w:r>
        <w:t>Расч</w:t>
      </w:r>
      <w:proofErr w:type="spellEnd"/>
      <w:r>
        <w:t>.\</w:t>
      </w:r>
      <w:proofErr w:type="spellStart"/>
      <w:r>
        <w:t>сч</w:t>
      </w:r>
      <w:proofErr w:type="spellEnd"/>
      <w:r>
        <w:t xml:space="preserve"> 40701810600003000001</w:t>
      </w:r>
      <w:r>
        <w:br/>
        <w:t>БИК 040396000</w:t>
      </w:r>
      <w:r>
        <w:br/>
        <w:t xml:space="preserve">РКЦ Сочи </w:t>
      </w:r>
      <w:proofErr w:type="spellStart"/>
      <w:r>
        <w:t>г.Сочи</w:t>
      </w:r>
      <w:proofErr w:type="spellEnd"/>
    </w:p>
    <w:p w:rsidR="00335F8B" w:rsidRDefault="00B75624">
      <w:pPr>
        <w:pStyle w:val="2"/>
        <w:framePr w:w="3955" w:h="2276" w:hRule="exact" w:wrap="around" w:vAnchor="page" w:hAnchor="page" w:x="1697" w:y="9663"/>
        <w:shd w:val="clear" w:color="auto" w:fill="auto"/>
        <w:spacing w:after="0" w:line="274" w:lineRule="exact"/>
        <w:ind w:left="20"/>
      </w:pPr>
      <w:r>
        <w:rPr>
          <w:rStyle w:val="13"/>
        </w:rPr>
        <w:t>в ДФБ администрации города Сочи</w:t>
      </w:r>
      <w:r>
        <w:rPr>
          <w:rStyle w:val="13"/>
        </w:rPr>
        <w:br/>
      </w:r>
      <w:r>
        <w:t>Лицевой счет в соответствии</w:t>
      </w:r>
      <w:r>
        <w:br/>
        <w:t>с учреждением 925.51.105</w:t>
      </w:r>
      <w:r>
        <w:rPr>
          <w:rStyle w:val="Batang75pt0pt"/>
        </w:rPr>
        <w:t>.0</w:t>
      </w:r>
    </w:p>
    <w:p w:rsidR="00335F8B" w:rsidRDefault="00B75624">
      <w:pPr>
        <w:pStyle w:val="2"/>
        <w:framePr w:wrap="around" w:vAnchor="page" w:hAnchor="page" w:x="6214" w:y="9714"/>
        <w:shd w:val="clear" w:color="auto" w:fill="auto"/>
        <w:spacing w:after="0" w:line="210" w:lineRule="exact"/>
        <w:ind w:left="100"/>
      </w:pPr>
      <w:r>
        <w:t>(паспортные данные, адрес прописки)</w:t>
      </w:r>
    </w:p>
    <w:p w:rsidR="00335F8B" w:rsidRDefault="00B75624">
      <w:pPr>
        <w:pStyle w:val="2"/>
        <w:framePr w:w="3523" w:h="878" w:hRule="exact" w:wrap="around" w:vAnchor="page" w:hAnchor="page" w:x="6248" w:y="10772"/>
        <w:shd w:val="clear" w:color="auto" w:fill="auto"/>
        <w:spacing w:after="0" w:line="274" w:lineRule="exact"/>
        <w:ind w:left="20"/>
      </w:pPr>
      <w:proofErr w:type="gramStart"/>
      <w:r>
        <w:t>(адрес проживания, место работы,</w:t>
      </w:r>
      <w:proofErr w:type="gramEnd"/>
    </w:p>
    <w:p w:rsidR="00335F8B" w:rsidRDefault="00B75624">
      <w:pPr>
        <w:pStyle w:val="2"/>
        <w:framePr w:w="3523" w:h="878" w:hRule="exact" w:wrap="around" w:vAnchor="page" w:hAnchor="page" w:x="6248" w:y="10772"/>
        <w:shd w:val="clear" w:color="auto" w:fill="auto"/>
        <w:tabs>
          <w:tab w:val="left" w:leader="underscore" w:pos="2595"/>
        </w:tabs>
        <w:spacing w:after="0" w:line="274" w:lineRule="exact"/>
        <w:ind w:left="80"/>
      </w:pPr>
      <w:r>
        <w:t>должность, телефон)</w:t>
      </w:r>
      <w:r>
        <w:br/>
      </w:r>
      <w:r>
        <w:tab/>
        <w:t>(подпись)</w:t>
      </w:r>
    </w:p>
    <w:p w:rsidR="00335F8B" w:rsidRDefault="00B75624">
      <w:pPr>
        <w:pStyle w:val="2"/>
        <w:framePr w:wrap="around" w:vAnchor="page" w:hAnchor="page" w:x="6277" w:y="11937"/>
        <w:shd w:val="clear" w:color="auto" w:fill="auto"/>
        <w:spacing w:after="0" w:line="210" w:lineRule="exact"/>
      </w:pPr>
      <w:r>
        <w:t>(расшифровка подписи)</w:t>
      </w:r>
    </w:p>
    <w:p w:rsidR="00335F8B" w:rsidRDefault="00335F8B">
      <w:pPr>
        <w:rPr>
          <w:sz w:val="2"/>
          <w:szCs w:val="2"/>
        </w:rPr>
      </w:pPr>
    </w:p>
    <w:sectPr w:rsidR="00335F8B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24" w:rsidRDefault="00B75624">
      <w:r>
        <w:separator/>
      </w:r>
    </w:p>
  </w:endnote>
  <w:endnote w:type="continuationSeparator" w:id="0">
    <w:p w:rsidR="00B75624" w:rsidRDefault="00B7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24" w:rsidRDefault="00B75624"/>
  </w:footnote>
  <w:footnote w:type="continuationSeparator" w:id="0">
    <w:p w:rsidR="00B75624" w:rsidRDefault="00B75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65A"/>
    <w:multiLevelType w:val="multilevel"/>
    <w:tmpl w:val="730AD26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F4585"/>
    <w:multiLevelType w:val="multilevel"/>
    <w:tmpl w:val="8FAAD2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B"/>
    <w:rsid w:val="00335F8B"/>
    <w:rsid w:val="00B75624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5">
    <w:name w:val="Основной текст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13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3"/>
      <w:sz w:val="21"/>
      <w:szCs w:val="21"/>
    </w:rPr>
  </w:style>
  <w:style w:type="character" w:customStyle="1" w:styleId="Batang75pt0pt">
    <w:name w:val="Основной текст + Batang;7;5 pt;Полужирный;Интервал 0 pt"/>
    <w:basedOn w:val="a3"/>
    <w:rPr>
      <w:rFonts w:ascii="Batang" w:eastAsia="Batang" w:hAnsi="Batang" w:cs="Batang"/>
      <w:b/>
      <w:bCs/>
      <w:i w:val="0"/>
      <w:iCs w:val="0"/>
      <w:smallCaps w:val="0"/>
      <w:strike w:val="0"/>
      <w:spacing w:val="15"/>
      <w:sz w:val="14"/>
      <w:szCs w:val="14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456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a5">
    <w:name w:val="Основной текст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character" w:customStyle="1" w:styleId="13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3"/>
      <w:sz w:val="21"/>
      <w:szCs w:val="21"/>
    </w:rPr>
  </w:style>
  <w:style w:type="character" w:customStyle="1" w:styleId="Batang75pt0pt">
    <w:name w:val="Основной текст + Batang;7;5 pt;Полужирный;Интервал 0 pt"/>
    <w:basedOn w:val="a3"/>
    <w:rPr>
      <w:rFonts w:ascii="Batang" w:eastAsia="Batang" w:hAnsi="Batang" w:cs="Batang"/>
      <w:b/>
      <w:bCs/>
      <w:i w:val="0"/>
      <w:iCs w:val="0"/>
      <w:smallCaps w:val="0"/>
      <w:strike w:val="0"/>
      <w:spacing w:val="15"/>
      <w:sz w:val="14"/>
      <w:szCs w:val="14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456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Валерия</cp:lastModifiedBy>
  <cp:revision>2</cp:revision>
  <dcterms:created xsi:type="dcterms:W3CDTF">2017-03-18T10:55:00Z</dcterms:created>
  <dcterms:modified xsi:type="dcterms:W3CDTF">2017-03-18T12:17:00Z</dcterms:modified>
</cp:coreProperties>
</file>