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7C" w:rsidRDefault="0049077C" w:rsidP="001225B5">
      <w:pPr>
        <w:ind w:left="709"/>
        <w:rPr>
          <w:sz w:val="2"/>
          <w:szCs w:val="2"/>
        </w:rPr>
      </w:pPr>
    </w:p>
    <w:p w:rsidR="001225B5" w:rsidRPr="0086114A" w:rsidRDefault="00A35736" w:rsidP="001225B5">
      <w:pPr>
        <w:tabs>
          <w:tab w:val="left" w:pos="6840"/>
        </w:tabs>
        <w:rPr>
          <w:rFonts w:eastAsia="Times New Roman" w:cs="Times New Roman"/>
          <w:b/>
          <w:sz w:val="32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0BF2304" wp14:editId="5FAF14C9">
            <wp:simplePos x="0" y="0"/>
            <wp:positionH relativeFrom="column">
              <wp:posOffset>3930555</wp:posOffset>
            </wp:positionH>
            <wp:positionV relativeFrom="paragraph">
              <wp:posOffset>339441</wp:posOffset>
            </wp:positionV>
            <wp:extent cx="1555750" cy="130302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B5">
        <w:rPr>
          <w:rFonts w:eastAsia="Times New Roman" w:cs="Times New Roman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539D360C" wp14:editId="512F5AE7">
            <wp:simplePos x="0" y="0"/>
            <wp:positionH relativeFrom="column">
              <wp:posOffset>184150</wp:posOffset>
            </wp:positionH>
            <wp:positionV relativeFrom="paragraph">
              <wp:posOffset>182245</wp:posOffset>
            </wp:positionV>
            <wp:extent cx="2701925" cy="1612900"/>
            <wp:effectExtent l="0" t="0" r="0" b="0"/>
            <wp:wrapNone/>
            <wp:docPr id="1" name="Рисунок 1" descr="G:\ed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d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B5" w:rsidRPr="0086114A" w:rsidRDefault="001225B5" w:rsidP="001225B5">
      <w:pPr>
        <w:ind w:left="567"/>
        <w:rPr>
          <w:rFonts w:eastAsia="Times New Roman" w:cs="Times New Roman"/>
        </w:rPr>
      </w:pPr>
      <w:r w:rsidRPr="0086114A">
        <w:rPr>
          <w:rFonts w:eastAsia="Times New Roman" w:cs="Times New Roman"/>
        </w:rPr>
        <w:t xml:space="preserve">СОГЛАСОВАНО:                                                                      УТВЕРЖДАЮ:                                                                  </w:t>
      </w:r>
    </w:p>
    <w:p w:rsidR="001225B5" w:rsidRPr="0086114A" w:rsidRDefault="001225B5" w:rsidP="001225B5">
      <w:pPr>
        <w:ind w:left="567"/>
        <w:rPr>
          <w:rFonts w:eastAsia="Times New Roman" w:cs="Times New Roman"/>
        </w:rPr>
      </w:pPr>
      <w:r w:rsidRPr="0086114A">
        <w:rPr>
          <w:rFonts w:eastAsia="Times New Roman" w:cs="Times New Roman"/>
        </w:rPr>
        <w:t xml:space="preserve">Председатель  ПК                             </w:t>
      </w:r>
      <w:r>
        <w:rPr>
          <w:rFonts w:eastAsia="Times New Roman" w:cs="Times New Roman"/>
        </w:rPr>
        <w:t xml:space="preserve">                   </w:t>
      </w:r>
      <w:r w:rsidRPr="0086114A"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 xml:space="preserve">           </w:t>
      </w:r>
      <w:r w:rsidRPr="0086114A">
        <w:rPr>
          <w:rFonts w:eastAsia="Times New Roman" w:cs="Times New Roman"/>
        </w:rPr>
        <w:t>Заведующая  МДОБУ д/с № 139</w:t>
      </w:r>
    </w:p>
    <w:p w:rsidR="001225B5" w:rsidRPr="0086114A" w:rsidRDefault="001225B5" w:rsidP="001225B5">
      <w:pPr>
        <w:ind w:left="567" w:hanging="567"/>
        <w:rPr>
          <w:rFonts w:eastAsia="Times New Roman" w:cs="Times New Roman"/>
        </w:rPr>
      </w:pPr>
      <w:r>
        <w:rPr>
          <w:rFonts w:eastAsia="Times New Roman" w:cs="Times New Roman"/>
        </w:rPr>
        <w:t>______</w:t>
      </w:r>
      <w:r w:rsidRPr="001225B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 w:cs="Times New Roman"/>
        </w:rPr>
        <w:t xml:space="preserve">______ </w:t>
      </w:r>
      <w:proofErr w:type="spellStart"/>
      <w:r>
        <w:rPr>
          <w:rFonts w:eastAsia="Times New Roman" w:cs="Times New Roman"/>
        </w:rPr>
        <w:t>К.Х.Барч</w:t>
      </w:r>
      <w:proofErr w:type="spellEnd"/>
      <w:r>
        <w:rPr>
          <w:rFonts w:eastAsia="Times New Roman" w:cs="Times New Roman"/>
          <w:lang w:val="ru-RU"/>
        </w:rPr>
        <w:t>а</w:t>
      </w:r>
      <w:r w:rsidRPr="0086114A">
        <w:rPr>
          <w:rFonts w:eastAsia="Times New Roman" w:cs="Times New Roman"/>
        </w:rPr>
        <w:t xml:space="preserve">н                   </w:t>
      </w:r>
      <w:r>
        <w:rPr>
          <w:rFonts w:eastAsia="Times New Roman" w:cs="Times New Roman"/>
        </w:rPr>
        <w:t xml:space="preserve">              </w:t>
      </w:r>
      <w:r w:rsidRPr="0086114A"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lang w:val="ru-RU"/>
        </w:rPr>
        <w:t xml:space="preserve">                              </w:t>
      </w:r>
      <w:r w:rsidRPr="0086114A">
        <w:rPr>
          <w:rFonts w:eastAsia="Times New Roman" w:cs="Times New Roman"/>
        </w:rPr>
        <w:t xml:space="preserve"> _____________С.Г. Прудникова</w:t>
      </w:r>
    </w:p>
    <w:p w:rsidR="001225B5" w:rsidRDefault="001225B5" w:rsidP="001225B5">
      <w:pPr>
        <w:pStyle w:val="20"/>
        <w:framePr w:w="9370" w:h="8797" w:hRule="exact" w:wrap="around" w:vAnchor="page" w:hAnchor="page" w:x="1280" w:y="3157"/>
        <w:shd w:val="clear" w:color="auto" w:fill="auto"/>
        <w:spacing w:before="0" w:after="402"/>
        <w:ind w:left="380"/>
      </w:pPr>
      <w:r>
        <w:t>ПОЛОЖЕНИЕ</w:t>
      </w:r>
      <w:r>
        <w:br/>
        <w:t>ОБ ОФИЦИАЛЬНОМ САЙТЕ</w:t>
      </w:r>
      <w:r>
        <w:br/>
        <w:t>Муниципального дошкольного образовательного бюджетного</w:t>
      </w:r>
      <w:r>
        <w:br/>
        <w:t xml:space="preserve">учреждения детский сад общеразвивающего вида № 139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</w:p>
    <w:p w:rsidR="001225B5" w:rsidRDefault="001225B5" w:rsidP="001225B5">
      <w:pPr>
        <w:pStyle w:val="20"/>
        <w:framePr w:w="9370" w:h="8797" w:hRule="exact" w:wrap="around" w:vAnchor="page" w:hAnchor="page" w:x="1280" w:y="3157"/>
        <w:shd w:val="clear" w:color="auto" w:fill="auto"/>
        <w:spacing w:before="0" w:after="0" w:line="322" w:lineRule="exact"/>
        <w:ind w:left="20"/>
        <w:jc w:val="left"/>
      </w:pPr>
      <w:r>
        <w:rPr>
          <w:rStyle w:val="21"/>
        </w:rPr>
        <w:t>1.</w:t>
      </w:r>
      <w:r>
        <w:t xml:space="preserve"> Общие положения</w:t>
      </w:r>
    </w:p>
    <w:p w:rsidR="001225B5" w:rsidRDefault="001225B5" w:rsidP="001225B5">
      <w:pPr>
        <w:pStyle w:val="1"/>
        <w:framePr w:w="9370" w:h="8797" w:hRule="exact" w:wrap="around" w:vAnchor="page" w:hAnchor="page" w:x="1280" w:y="3157"/>
        <w:shd w:val="clear" w:color="auto" w:fill="auto"/>
        <w:ind w:left="20" w:right="20" w:firstLine="660"/>
      </w:pPr>
      <w:r>
        <w:t>1.1 Настоящее Положение разработано в соответствии со статьёй 29 Ф</w:t>
      </w:r>
      <w:proofErr w:type="gramStart"/>
      <w:r>
        <w:t>е-</w:t>
      </w:r>
      <w:proofErr w:type="gramEnd"/>
      <w:r>
        <w:br/>
      </w:r>
      <w:proofErr w:type="spellStart"/>
      <w:r>
        <w:t>дерального</w:t>
      </w:r>
      <w:proofErr w:type="spellEnd"/>
      <w:r>
        <w:t xml:space="preserve"> закона «Об образовании в Российской Федерации» от 29.12.2013</w:t>
      </w:r>
      <w:r>
        <w:br/>
        <w:t xml:space="preserve">N 273-ФЗ, Постановлением Правительства Российской Федерации «Об </w:t>
      </w:r>
      <w:proofErr w:type="spellStart"/>
      <w:r>
        <w:t>утвер</w:t>
      </w:r>
      <w:proofErr w:type="spellEnd"/>
      <w:r>
        <w:t>-</w:t>
      </w:r>
      <w:r>
        <w:br/>
      </w:r>
      <w:proofErr w:type="spellStart"/>
      <w:r>
        <w:t>ждении</w:t>
      </w:r>
      <w:proofErr w:type="spellEnd"/>
      <w:r>
        <w:t xml:space="preserve"> правил размещения на официальном сайте образовательной </w:t>
      </w:r>
      <w:proofErr w:type="spellStart"/>
      <w:r>
        <w:t>организа</w:t>
      </w:r>
      <w:proofErr w:type="spellEnd"/>
      <w:r>
        <w:t>-</w:t>
      </w:r>
      <w:r>
        <w:br/>
      </w:r>
      <w:proofErr w:type="spellStart"/>
      <w:r>
        <w:t>ции</w:t>
      </w:r>
      <w:proofErr w:type="spellEnd"/>
      <w:r>
        <w:t xml:space="preserve"> в информационно-телекоммуникационной сети «Интернет» и обновления</w:t>
      </w:r>
      <w:r>
        <w:br/>
        <w:t>информации об образовательной организации» от 10 июля 2013 г. № 582 и</w:t>
      </w:r>
      <w:r>
        <w:br/>
        <w:t>другими законодательными актами Российской Федерации.</w:t>
      </w:r>
    </w:p>
    <w:p w:rsidR="001225B5" w:rsidRDefault="001225B5" w:rsidP="001225B5">
      <w:pPr>
        <w:pStyle w:val="1"/>
        <w:framePr w:w="9370" w:h="8797" w:hRule="exact" w:wrap="around" w:vAnchor="page" w:hAnchor="page" w:x="1280" w:y="3157"/>
        <w:numPr>
          <w:ilvl w:val="0"/>
          <w:numId w:val="1"/>
        </w:numPr>
        <w:shd w:val="clear" w:color="auto" w:fill="auto"/>
        <w:tabs>
          <w:tab w:val="left" w:pos="1134"/>
        </w:tabs>
        <w:ind w:left="20" w:right="20" w:firstLine="660"/>
      </w:pPr>
      <w:r>
        <w:t>Положение об официальном сайте муниципального дошкольного об-</w:t>
      </w:r>
      <w:r>
        <w:br/>
      </w:r>
      <w:proofErr w:type="spellStart"/>
      <w:r>
        <w:t>разовательного</w:t>
      </w:r>
      <w:proofErr w:type="spellEnd"/>
      <w:r>
        <w:t xml:space="preserve"> бюджетного учреждения детский сад общеразвивающего вида</w:t>
      </w:r>
      <w:r>
        <w:br/>
        <w:t xml:space="preserve">№ 139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(далее - Положение) определяет порядок размещения и обнов-</w:t>
      </w:r>
      <w:r>
        <w:br/>
      </w:r>
      <w:proofErr w:type="spellStart"/>
      <w:r>
        <w:t>ление</w:t>
      </w:r>
      <w:proofErr w:type="spellEnd"/>
      <w:r>
        <w:t xml:space="preserve"> информации об ОО, за исключением сведений, составляющих </w:t>
      </w:r>
      <w:proofErr w:type="spellStart"/>
      <w:r>
        <w:t>государ</w:t>
      </w:r>
      <w:proofErr w:type="spellEnd"/>
      <w:r>
        <w:t>-</w:t>
      </w:r>
      <w:r>
        <w:br/>
      </w:r>
      <w:proofErr w:type="spellStart"/>
      <w:r>
        <w:t>ственную</w:t>
      </w:r>
      <w:proofErr w:type="spellEnd"/>
      <w:r>
        <w:t xml:space="preserve"> и иную охраняемую законом тайну, в целях обеспечения открытости</w:t>
      </w:r>
      <w:r>
        <w:br/>
        <w:t>и доступности указанной информации.</w:t>
      </w:r>
    </w:p>
    <w:p w:rsidR="001225B5" w:rsidRDefault="001225B5" w:rsidP="001225B5">
      <w:pPr>
        <w:pStyle w:val="1"/>
        <w:framePr w:w="9370" w:h="8797" w:hRule="exact" w:wrap="around" w:vAnchor="page" w:hAnchor="page" w:x="1280" w:y="3157"/>
        <w:numPr>
          <w:ilvl w:val="0"/>
          <w:numId w:val="1"/>
        </w:numPr>
        <w:shd w:val="clear" w:color="auto" w:fill="auto"/>
        <w:tabs>
          <w:tab w:val="left" w:pos="1143"/>
        </w:tabs>
        <w:ind w:left="20" w:right="20" w:firstLine="660"/>
      </w:pPr>
      <w:r>
        <w:t>Настоящее Положение регулирует порядок разработки, размещения</w:t>
      </w:r>
      <w:r>
        <w:br/>
        <w:t>официального сайта ОО в сети Интернет, регламент его обновления, а также</w:t>
      </w:r>
      <w:r>
        <w:br/>
        <w:t>разграничение прав доступа пользователей к ресурсам сайта.</w:t>
      </w:r>
    </w:p>
    <w:p w:rsidR="001225B5" w:rsidRDefault="001225B5" w:rsidP="001225B5">
      <w:pPr>
        <w:pStyle w:val="1"/>
        <w:framePr w:w="9370" w:h="8797" w:hRule="exact" w:wrap="around" w:vAnchor="page" w:hAnchor="page" w:x="1280" w:y="3157"/>
        <w:numPr>
          <w:ilvl w:val="0"/>
          <w:numId w:val="1"/>
        </w:numPr>
        <w:shd w:val="clear" w:color="auto" w:fill="auto"/>
        <w:tabs>
          <w:tab w:val="left" w:pos="1148"/>
        </w:tabs>
        <w:ind w:left="20" w:right="20" w:firstLine="660"/>
      </w:pPr>
      <w:r>
        <w:t>Настоящее Положение является локальным нормативным актом р</w:t>
      </w:r>
      <w:proofErr w:type="gramStart"/>
      <w:r>
        <w:t>е-</w:t>
      </w:r>
      <w:proofErr w:type="gramEnd"/>
      <w:r>
        <w:br/>
      </w:r>
      <w:proofErr w:type="spellStart"/>
      <w:r>
        <w:t>гламентирующим</w:t>
      </w:r>
      <w:proofErr w:type="spellEnd"/>
      <w:r>
        <w:t xml:space="preserve"> деятельность ОО.</w:t>
      </w:r>
    </w:p>
    <w:p w:rsidR="001225B5" w:rsidRDefault="001225B5" w:rsidP="001225B5">
      <w:pPr>
        <w:pStyle w:val="1"/>
        <w:framePr w:w="9370" w:h="8797" w:hRule="exact" w:wrap="around" w:vAnchor="page" w:hAnchor="page" w:x="1280" w:y="3157"/>
        <w:numPr>
          <w:ilvl w:val="0"/>
          <w:numId w:val="1"/>
        </w:numPr>
        <w:shd w:val="clear" w:color="auto" w:fill="auto"/>
        <w:tabs>
          <w:tab w:val="left" w:pos="1191"/>
        </w:tabs>
        <w:ind w:left="20" w:right="20" w:firstLine="660"/>
      </w:pPr>
      <w:r>
        <w:t>Пользователем официального сайта ОО может быть любое лицо,</w:t>
      </w:r>
      <w:r>
        <w:br/>
        <w:t>имеющее технические возможности выхода в сеть Интернет.</w:t>
      </w:r>
    </w:p>
    <w:p w:rsidR="001225B5" w:rsidRPr="0086114A" w:rsidRDefault="001225B5" w:rsidP="001225B5">
      <w:pPr>
        <w:ind w:left="851"/>
        <w:rPr>
          <w:sz w:val="32"/>
        </w:rPr>
      </w:pPr>
      <w:r w:rsidRPr="0086114A">
        <w:rPr>
          <w:rFonts w:eastAsia="Times New Roman" w:cs="Times New Roman"/>
        </w:rPr>
        <w:t xml:space="preserve">12.12.2016 г.                       </w:t>
      </w:r>
      <w:r>
        <w:rPr>
          <w:rFonts w:eastAsia="Times New Roman" w:cs="Times New Roman"/>
        </w:rPr>
        <w:t xml:space="preserve">                            </w:t>
      </w:r>
      <w:r w:rsidRPr="0086114A">
        <w:rPr>
          <w:rFonts w:eastAsia="Times New Roman" w:cs="Times New Roman"/>
        </w:rPr>
        <w:t xml:space="preserve">                          </w:t>
      </w:r>
      <w:r>
        <w:rPr>
          <w:rFonts w:eastAsia="Times New Roman" w:cs="Times New Roman"/>
          <w:lang w:val="ru-RU"/>
        </w:rPr>
        <w:t xml:space="preserve">                     </w:t>
      </w:r>
      <w:r w:rsidRPr="0086114A">
        <w:rPr>
          <w:rFonts w:eastAsia="Times New Roman" w:cs="Times New Roman"/>
        </w:rPr>
        <w:t xml:space="preserve">  12.12.2016 г.                                  </w:t>
      </w:r>
      <w:bookmarkStart w:id="0" w:name="_GoBack"/>
      <w:bookmarkEnd w:id="0"/>
      <w:r w:rsidRPr="0086114A"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49077C" w:rsidRDefault="0049077C">
      <w:pPr>
        <w:rPr>
          <w:sz w:val="2"/>
          <w:szCs w:val="2"/>
        </w:rPr>
        <w:sectPr w:rsidR="0049077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1"/>
        </w:numPr>
        <w:shd w:val="clear" w:color="auto" w:fill="auto"/>
        <w:tabs>
          <w:tab w:val="left" w:pos="1220"/>
        </w:tabs>
        <w:ind w:left="20" w:right="40" w:firstLine="820"/>
      </w:pPr>
      <w:r>
        <w:lastRenderedPageBreak/>
        <w:t>Сайт содержит материалы, не противоречащие законодательству</w:t>
      </w:r>
      <w:r>
        <w:br/>
        <w:t>Российской Федерации.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1"/>
        </w:numPr>
        <w:shd w:val="clear" w:color="auto" w:fill="auto"/>
        <w:tabs>
          <w:tab w:val="left" w:pos="1148"/>
        </w:tabs>
        <w:ind w:left="20" w:right="40" w:firstLine="820"/>
      </w:pPr>
      <w:r>
        <w:t xml:space="preserve">Права на все информационные материалы, размещённые на </w:t>
      </w:r>
      <w:proofErr w:type="spellStart"/>
      <w:r>
        <w:t>офиц</w:t>
      </w:r>
      <w:proofErr w:type="gramStart"/>
      <w:r>
        <w:t>и</w:t>
      </w:r>
      <w:proofErr w:type="spellEnd"/>
      <w:r>
        <w:t>-</w:t>
      </w:r>
      <w:proofErr w:type="gramEnd"/>
      <w:r>
        <w:br/>
      </w:r>
      <w:proofErr w:type="spellStart"/>
      <w:r>
        <w:t>альном</w:t>
      </w:r>
      <w:proofErr w:type="spellEnd"/>
      <w:r>
        <w:t xml:space="preserve"> сайте, принадлежат ОО, кроме случаев, оговоренных в соглашениях с</w:t>
      </w:r>
      <w:r>
        <w:br/>
        <w:t>авторами работ.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1"/>
        </w:numPr>
        <w:shd w:val="clear" w:color="auto" w:fill="auto"/>
        <w:tabs>
          <w:tab w:val="left" w:pos="1215"/>
        </w:tabs>
        <w:ind w:left="20" w:right="40" w:firstLine="820"/>
      </w:pPr>
      <w:r>
        <w:t>Ответственность за содержание информации, представленной на</w:t>
      </w:r>
      <w:r>
        <w:br/>
        <w:t>официальном сайте, несёт руководитель ОО.</w:t>
      </w:r>
    </w:p>
    <w:p w:rsidR="0049077C" w:rsidRDefault="001225B5">
      <w:pPr>
        <w:pStyle w:val="11"/>
        <w:framePr w:w="9370" w:h="14553" w:hRule="exact" w:wrap="around" w:vAnchor="page" w:hAnchor="page" w:x="1631" w:y="848"/>
        <w:numPr>
          <w:ilvl w:val="1"/>
          <w:numId w:val="1"/>
        </w:numPr>
        <w:shd w:val="clear" w:color="auto" w:fill="auto"/>
        <w:tabs>
          <w:tab w:val="left" w:pos="1123"/>
        </w:tabs>
        <w:ind w:left="20" w:firstLine="820"/>
      </w:pPr>
      <w:bookmarkStart w:id="1" w:name="bookmark0"/>
      <w:r>
        <w:t>Цель, задачи официального сайта ОО</w:t>
      </w:r>
      <w:bookmarkEnd w:id="1"/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2"/>
          <w:numId w:val="1"/>
        </w:numPr>
        <w:shd w:val="clear" w:color="auto" w:fill="auto"/>
        <w:tabs>
          <w:tab w:val="left" w:pos="1239"/>
        </w:tabs>
        <w:ind w:left="20" w:right="40" w:firstLine="820"/>
      </w:pPr>
      <w:r>
        <w:t>Целью официального сайта ОО является оперативное и объекти</w:t>
      </w:r>
      <w:proofErr w:type="gramStart"/>
      <w:r>
        <w:t>в-</w:t>
      </w:r>
      <w:proofErr w:type="gramEnd"/>
      <w:r>
        <w:br/>
      </w:r>
      <w:proofErr w:type="spellStart"/>
      <w:r>
        <w:t>ное</w:t>
      </w:r>
      <w:proofErr w:type="spellEnd"/>
      <w:r>
        <w:t xml:space="preserve"> информирование общественности о его деятельности, включение его в</w:t>
      </w:r>
      <w:r>
        <w:br/>
        <w:t>единое образовательное информационное пространство.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2"/>
          <w:numId w:val="1"/>
        </w:numPr>
        <w:shd w:val="clear" w:color="auto" w:fill="auto"/>
        <w:tabs>
          <w:tab w:val="left" w:pos="1334"/>
        </w:tabs>
        <w:ind w:left="20" w:firstLine="820"/>
      </w:pPr>
      <w:r>
        <w:t>3адачи официального сайта: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обеспечение открытости деятельности ОО;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52"/>
        </w:tabs>
        <w:ind w:left="20" w:right="40" w:firstLine="820"/>
      </w:pPr>
      <w:r>
        <w:t>реализация прав граждан на доступ к открытой информации при с</w:t>
      </w:r>
      <w:proofErr w:type="gramStart"/>
      <w:r>
        <w:t>о-</w:t>
      </w:r>
      <w:proofErr w:type="gramEnd"/>
      <w:r>
        <w:br/>
      </w:r>
      <w:proofErr w:type="spellStart"/>
      <w:r>
        <w:t>блюдении</w:t>
      </w:r>
      <w:proofErr w:type="spellEnd"/>
      <w:r>
        <w:t xml:space="preserve"> норм профессиональной этики педагогической деятельности и норм</w:t>
      </w:r>
      <w:r>
        <w:br/>
        <w:t>информационной безопасности;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18"/>
        </w:tabs>
        <w:ind w:left="20" w:right="40" w:firstLine="820"/>
      </w:pPr>
      <w:r>
        <w:t>реализация принципов единства культурного и образовательного пр</w:t>
      </w:r>
      <w:proofErr w:type="gramStart"/>
      <w:r>
        <w:t>о-</w:t>
      </w:r>
      <w:proofErr w:type="gramEnd"/>
      <w:r>
        <w:br/>
      </w:r>
      <w:proofErr w:type="spellStart"/>
      <w:r>
        <w:t>странства</w:t>
      </w:r>
      <w:proofErr w:type="spellEnd"/>
      <w:r>
        <w:t>, демократического государственно-общественного управления ОО;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47"/>
        </w:tabs>
        <w:ind w:left="20" w:right="40" w:firstLine="820"/>
      </w:pPr>
      <w:r>
        <w:t>информирование общественности о развитии и результатах уставной</w:t>
      </w:r>
      <w:r>
        <w:br/>
        <w:t>деятельности ОО, поступлении и расходовании материальных и финансовых</w:t>
      </w:r>
      <w:r>
        <w:br/>
        <w:t>средств;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994"/>
        </w:tabs>
        <w:ind w:left="20" w:firstLine="820"/>
      </w:pPr>
      <w:r>
        <w:t>защита прав и интересов участников образовательных отношений.</w:t>
      </w:r>
    </w:p>
    <w:p w:rsidR="0049077C" w:rsidRDefault="001225B5">
      <w:pPr>
        <w:pStyle w:val="11"/>
        <w:framePr w:w="9370" w:h="14553" w:hRule="exact" w:wrap="around" w:vAnchor="page" w:hAnchor="page" w:x="1631" w:y="848"/>
        <w:numPr>
          <w:ilvl w:val="1"/>
          <w:numId w:val="2"/>
        </w:numPr>
        <w:shd w:val="clear" w:color="auto" w:fill="auto"/>
        <w:tabs>
          <w:tab w:val="left" w:pos="1123"/>
        </w:tabs>
        <w:ind w:left="20" w:firstLine="820"/>
      </w:pPr>
      <w:bookmarkStart w:id="2" w:name="bookmark1"/>
      <w:r>
        <w:t>Информационные материалы официального сайта ОО</w:t>
      </w:r>
      <w:bookmarkEnd w:id="2"/>
    </w:p>
    <w:p w:rsidR="0049077C" w:rsidRDefault="001225B5">
      <w:pPr>
        <w:pStyle w:val="1"/>
        <w:framePr w:w="9370" w:h="14553" w:hRule="exact" w:wrap="around" w:vAnchor="page" w:hAnchor="page" w:x="1631" w:y="848"/>
        <w:shd w:val="clear" w:color="auto" w:fill="auto"/>
        <w:ind w:left="20" w:right="40" w:firstLine="820"/>
      </w:pPr>
      <w:r>
        <w:t xml:space="preserve">3.1. Информационные материалы являются обязательными к </w:t>
      </w:r>
      <w:proofErr w:type="spellStart"/>
      <w:r>
        <w:t>размещ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нию</w:t>
      </w:r>
      <w:proofErr w:type="spellEnd"/>
      <w:r>
        <w:t xml:space="preserve"> на официальном сайте ОО в соответствии с п. 2 статьи 29 Закона Россий-</w:t>
      </w:r>
      <w:r>
        <w:br/>
      </w:r>
      <w:proofErr w:type="spellStart"/>
      <w:r>
        <w:t>ской</w:t>
      </w:r>
      <w:proofErr w:type="spellEnd"/>
      <w:r>
        <w:t xml:space="preserve"> Федерации «Об образовании в Российской Федерации» и содержат:</w:t>
      </w:r>
    </w:p>
    <w:p w:rsidR="0049077C" w:rsidRDefault="001225B5">
      <w:pPr>
        <w:pStyle w:val="1"/>
        <w:framePr w:w="9370" w:h="14553" w:hRule="exact" w:wrap="around" w:vAnchor="page" w:hAnchor="page" w:x="1631" w:y="848"/>
        <w:shd w:val="clear" w:color="auto" w:fill="auto"/>
        <w:ind w:left="20" w:firstLine="820"/>
      </w:pPr>
      <w:r>
        <w:t>1) информацию: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33"/>
        </w:tabs>
        <w:ind w:left="20" w:right="40" w:firstLine="820"/>
      </w:pPr>
      <w:r>
        <w:t>о дате создания образовательной организации, об учредителе, о месте</w:t>
      </w:r>
      <w:r>
        <w:br/>
        <w:t>нахождения образовательной организации, режиме, графике работы, контак</w:t>
      </w:r>
      <w:proofErr w:type="gramStart"/>
      <w:r>
        <w:t>т-</w:t>
      </w:r>
      <w:proofErr w:type="gramEnd"/>
      <w:r>
        <w:br/>
      </w:r>
      <w:proofErr w:type="spellStart"/>
      <w:r>
        <w:t>ных</w:t>
      </w:r>
      <w:proofErr w:type="spellEnd"/>
      <w:r>
        <w:t xml:space="preserve"> телефонах и об адресах электронной почты;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 структуре и об органах управления образовательной организации: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адрес официального сайта в сети "Интернет";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адреса электронной почты;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об уровне образования;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 формах обучения;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 нормативном сроке обучения;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об описании образовательной программы с приложением ее копии;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об учебном плане с приложением его копии;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об аннотации к рабочим программам;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 календарном учебном графике с приложением его копии;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47"/>
        </w:tabs>
        <w:ind w:left="20" w:right="40" w:firstLine="820"/>
      </w:pPr>
      <w:r>
        <w:t>о методических и об иных документах, разработанных образовател</w:t>
      </w:r>
      <w:proofErr w:type="gramStart"/>
      <w:r>
        <w:t>ь-</w:t>
      </w:r>
      <w:proofErr w:type="gramEnd"/>
      <w:r>
        <w:br/>
        <w:t>ной организацией для обеспечения образовательного процесса;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left="20" w:firstLine="820"/>
      </w:pPr>
      <w:r>
        <w:t>о реализуемых образовательных программах;</w:t>
      </w:r>
    </w:p>
    <w:p w:rsidR="0049077C" w:rsidRDefault="001225B5">
      <w:pPr>
        <w:pStyle w:val="1"/>
        <w:framePr w:w="9370" w:h="14553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57"/>
        </w:tabs>
        <w:ind w:left="20" w:right="40" w:firstLine="820"/>
      </w:pPr>
      <w:r>
        <w:t>о численности обучающихся по реализуемым образовательным пр</w:t>
      </w:r>
      <w:proofErr w:type="gramStart"/>
      <w:r>
        <w:t>о-</w:t>
      </w:r>
      <w:proofErr w:type="gramEnd"/>
      <w:r>
        <w:br/>
        <w:t>граммам;</w:t>
      </w:r>
    </w:p>
    <w:p w:rsidR="0049077C" w:rsidRDefault="0049077C">
      <w:pPr>
        <w:rPr>
          <w:sz w:val="2"/>
          <w:szCs w:val="2"/>
        </w:rPr>
        <w:sectPr w:rsidR="0049077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3"/>
        </w:tabs>
        <w:ind w:left="860"/>
        <w:jc w:val="left"/>
      </w:pPr>
      <w:r>
        <w:lastRenderedPageBreak/>
        <w:t>о языках, на которых осуществляется образование (обучение);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3"/>
        </w:tabs>
        <w:ind w:left="860"/>
        <w:jc w:val="left"/>
      </w:pPr>
      <w:r>
        <w:t>о федеральных государственных образовательных стандартах;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3"/>
        </w:tabs>
        <w:ind w:left="860"/>
        <w:jc w:val="left"/>
      </w:pPr>
      <w:r>
        <w:t>о руководителе образовательной организации: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8"/>
        </w:tabs>
        <w:ind w:left="860"/>
        <w:jc w:val="left"/>
      </w:pPr>
      <w:r>
        <w:t>фамилия, имя, отчество руководителя;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18"/>
        </w:tabs>
        <w:ind w:left="860"/>
        <w:jc w:val="left"/>
      </w:pPr>
      <w:r>
        <w:t>должность руководителя;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18"/>
        </w:tabs>
        <w:ind w:left="860"/>
        <w:jc w:val="left"/>
      </w:pPr>
      <w:r>
        <w:t>контактные телефоны;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3"/>
        </w:tabs>
        <w:ind w:left="860"/>
        <w:jc w:val="left"/>
      </w:pPr>
      <w:r>
        <w:t>адрес электронной почты;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109"/>
        </w:tabs>
        <w:ind w:right="20" w:firstLine="840"/>
      </w:pPr>
      <w:r>
        <w:t>о персональном составе педагогических работников с указанием</w:t>
      </w:r>
      <w:r>
        <w:br/>
        <w:t>уровня образования, квалификации и опыта работы, в том числе: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left="860" w:right="20"/>
        <w:jc w:val="left"/>
      </w:pPr>
      <w:proofErr w:type="gramStart"/>
      <w:r>
        <w:t>фамилия, имя, отчество (при наличии) работника;</w:t>
      </w:r>
      <w:r>
        <w:br/>
        <w:t>занимаемая должность (должности);</w:t>
      </w:r>
      <w:r>
        <w:br/>
        <w:t>ученая степень (при наличии);</w:t>
      </w:r>
      <w:r>
        <w:br/>
        <w:t>ученое звание (при наличии);</w:t>
      </w:r>
      <w:proofErr w:type="gramEnd"/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firstLine="840"/>
      </w:pPr>
      <w:r>
        <w:t>наименование направления подготовки и (или) специальности;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firstLine="840"/>
      </w:pPr>
      <w:r>
        <w:t>данные о повышении квалификации и (или) профессиональной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firstLine="840"/>
      </w:pPr>
      <w:r>
        <w:t>переподготовке (при наличии);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firstLine="840"/>
      </w:pPr>
      <w:r>
        <w:t>общий стаж работы;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firstLine="840"/>
      </w:pPr>
      <w:r>
        <w:t>стаж работы по специальности;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13"/>
        </w:tabs>
        <w:ind w:right="20" w:firstLine="840"/>
      </w:pPr>
      <w:r>
        <w:t>о материально-техническом обеспечении образовательной деятельн</w:t>
      </w:r>
      <w:proofErr w:type="gramStart"/>
      <w:r>
        <w:t>о-</w:t>
      </w:r>
      <w:proofErr w:type="gramEnd"/>
      <w:r>
        <w:br/>
      </w:r>
      <w:proofErr w:type="spellStart"/>
      <w:r>
        <w:t>сти</w:t>
      </w:r>
      <w:proofErr w:type="spellEnd"/>
      <w:r>
        <w:t xml:space="preserve">, в том числе сведения о наличии объектов спорта, средств обучения и </w:t>
      </w:r>
      <w:proofErr w:type="spellStart"/>
      <w:r>
        <w:t>вос</w:t>
      </w:r>
      <w:proofErr w:type="spellEnd"/>
      <w:r>
        <w:t>-</w:t>
      </w:r>
      <w:r>
        <w:br/>
        <w:t>питания, об условиях питания и охраны здоровья обучающихся: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2"/>
        </w:tabs>
        <w:ind w:right="20" w:firstLine="840"/>
      </w:pPr>
      <w:r>
        <w:t xml:space="preserve">о поступлении финансовых и материальных средств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расходо</w:t>
      </w:r>
      <w:proofErr w:type="spellEnd"/>
      <w:r>
        <w:t>-</w:t>
      </w:r>
      <w:r>
        <w:br/>
      </w:r>
      <w:proofErr w:type="spellStart"/>
      <w:r>
        <w:t>вании</w:t>
      </w:r>
      <w:proofErr w:type="spellEnd"/>
      <w:r>
        <w:t xml:space="preserve"> по итогам финансового года;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tabs>
          <w:tab w:val="left" w:pos="1426"/>
        </w:tabs>
        <w:ind w:firstLine="840"/>
      </w:pPr>
      <w:r>
        <w:t>б)</w:t>
      </w:r>
      <w:r>
        <w:tab/>
        <w:t>копии: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994"/>
        </w:tabs>
        <w:ind w:firstLine="840"/>
      </w:pPr>
      <w:r>
        <w:t>устава образовательной организации;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27"/>
        </w:tabs>
        <w:ind w:right="20" w:firstLine="840"/>
      </w:pPr>
      <w:r>
        <w:t xml:space="preserve">лицензии на осуществление образовательной деятельности (с </w:t>
      </w:r>
      <w:proofErr w:type="spellStart"/>
      <w:r>
        <w:t>прил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жениями</w:t>
      </w:r>
      <w:proofErr w:type="spellEnd"/>
      <w:r>
        <w:t>);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03"/>
        </w:tabs>
        <w:ind w:firstLine="840"/>
      </w:pPr>
      <w:r>
        <w:t>бюджетной сметы образовательной организации;</w:t>
      </w:r>
    </w:p>
    <w:p w:rsidR="0049077C" w:rsidRDefault="001225B5">
      <w:pPr>
        <w:pStyle w:val="1"/>
        <w:framePr w:w="9355" w:h="14548" w:hRule="exact" w:wrap="around" w:vAnchor="page" w:hAnchor="page" w:x="1631" w:y="848"/>
        <w:numPr>
          <w:ilvl w:val="0"/>
          <w:numId w:val="2"/>
        </w:numPr>
        <w:shd w:val="clear" w:color="auto" w:fill="auto"/>
        <w:tabs>
          <w:tab w:val="left" w:pos="1013"/>
        </w:tabs>
        <w:ind w:right="20" w:firstLine="840"/>
      </w:pPr>
      <w:r>
        <w:t>локальных нормативных актов, предусмотренных частью 2 статьи 30</w:t>
      </w:r>
      <w:r>
        <w:br/>
        <w:t>Федерального закона "Об образовании в Российской Федерации", правил</w:t>
      </w:r>
      <w:r>
        <w:br/>
        <w:t>внутреннего трудового распорядка и коллективного договора;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tabs>
          <w:tab w:val="left" w:pos="1435"/>
        </w:tabs>
        <w:ind w:firstLine="840"/>
      </w:pPr>
      <w:r>
        <w:t>в)</w:t>
      </w:r>
      <w:r>
        <w:tab/>
        <w:t xml:space="preserve">отчет о результатах </w:t>
      </w:r>
      <w:proofErr w:type="spellStart"/>
      <w:r>
        <w:t>самообследования</w:t>
      </w:r>
      <w:proofErr w:type="spellEnd"/>
      <w:r>
        <w:t>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tabs>
          <w:tab w:val="left" w:pos="1440"/>
        </w:tabs>
        <w:ind w:right="20" w:firstLine="840"/>
      </w:pPr>
      <w:r>
        <w:t>г)</w:t>
      </w:r>
      <w:r>
        <w:tab/>
        <w:t>документ о порядке оказания платных образовательных услуг, в</w:t>
      </w:r>
      <w:r>
        <w:br/>
        <w:t>том числе образец договора об оказании платных образовательных услуг, д</w:t>
      </w:r>
      <w:proofErr w:type="gramStart"/>
      <w:r>
        <w:t>о-</w:t>
      </w:r>
      <w:proofErr w:type="gramEnd"/>
      <w:r>
        <w:br/>
      </w:r>
      <w:proofErr w:type="spellStart"/>
      <w:r>
        <w:t>кумент</w:t>
      </w:r>
      <w:proofErr w:type="spellEnd"/>
      <w:r>
        <w:t xml:space="preserve"> об утверждении стоимости обучения по каждой образовательной про-</w:t>
      </w:r>
      <w:r>
        <w:br/>
        <w:t>грамме;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tabs>
          <w:tab w:val="left" w:pos="1445"/>
        </w:tabs>
        <w:ind w:right="20" w:firstLine="840"/>
      </w:pPr>
      <w:r>
        <w:t>д)</w:t>
      </w:r>
      <w:r>
        <w:tab/>
        <w:t>предписания органов, осуществляющих государственный ко</w:t>
      </w:r>
      <w:proofErr w:type="gramStart"/>
      <w:r>
        <w:t>н-</w:t>
      </w:r>
      <w:proofErr w:type="gramEnd"/>
      <w:r>
        <w:br/>
      </w:r>
      <w:proofErr w:type="spellStart"/>
      <w:r>
        <w:t>троль</w:t>
      </w:r>
      <w:proofErr w:type="spellEnd"/>
      <w:r>
        <w:t xml:space="preserve"> (надзор) в сфере образования, отчеты об исполнении таких </w:t>
      </w:r>
      <w:proofErr w:type="spellStart"/>
      <w:r>
        <w:t>предписа</w:t>
      </w:r>
      <w:proofErr w:type="spellEnd"/>
      <w:r>
        <w:t>-</w:t>
      </w:r>
      <w:r>
        <w:br/>
      </w:r>
      <w:proofErr w:type="spellStart"/>
      <w:r>
        <w:t>ний</w:t>
      </w:r>
      <w:proofErr w:type="spellEnd"/>
      <w:r>
        <w:t>;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tabs>
          <w:tab w:val="left" w:pos="1440"/>
        </w:tabs>
        <w:ind w:right="20" w:firstLine="840"/>
      </w:pPr>
      <w:r>
        <w:t>е)</w:t>
      </w:r>
      <w:r>
        <w:tab/>
        <w:t>иную информацию, которая размещается, опубликовывается по</w:t>
      </w:r>
      <w:r>
        <w:br/>
        <w:t>решению образовательной организации и (или) размещение, опубликование</w:t>
      </w:r>
      <w:r>
        <w:br/>
        <w:t>которой являются обязательными в соответствии с законодательством Росси</w:t>
      </w:r>
      <w:proofErr w:type="gramStart"/>
      <w:r>
        <w:t>й-</w:t>
      </w:r>
      <w:proofErr w:type="gramEnd"/>
      <w:r>
        <w:br/>
      </w:r>
      <w:proofErr w:type="spellStart"/>
      <w:r>
        <w:t>ской</w:t>
      </w:r>
      <w:proofErr w:type="spellEnd"/>
      <w:r>
        <w:t xml:space="preserve"> Федерации.</w:t>
      </w:r>
    </w:p>
    <w:p w:rsidR="0049077C" w:rsidRDefault="001225B5">
      <w:pPr>
        <w:pStyle w:val="1"/>
        <w:framePr w:w="9355" w:h="14548" w:hRule="exact" w:wrap="around" w:vAnchor="page" w:hAnchor="page" w:x="1631" w:y="848"/>
        <w:shd w:val="clear" w:color="auto" w:fill="auto"/>
        <w:ind w:right="20" w:firstLine="840"/>
      </w:pPr>
      <w:r>
        <w:t xml:space="preserve">3.2. На официальном сайте ОО могут быть размещены другие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br/>
      </w:r>
      <w:proofErr w:type="spellStart"/>
      <w:r>
        <w:t>мационные</w:t>
      </w:r>
      <w:proofErr w:type="spellEnd"/>
      <w:r>
        <w:t xml:space="preserve"> материалы:</w:t>
      </w:r>
    </w:p>
    <w:p w:rsidR="0049077C" w:rsidRDefault="0049077C">
      <w:pPr>
        <w:rPr>
          <w:sz w:val="2"/>
          <w:szCs w:val="2"/>
        </w:rPr>
        <w:sectPr w:rsidR="0049077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077C" w:rsidRDefault="0049077C">
      <w:pPr>
        <w:rPr>
          <w:sz w:val="2"/>
          <w:szCs w:val="2"/>
        </w:rPr>
      </w:pP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3"/>
        </w:numPr>
        <w:shd w:val="clear" w:color="auto" w:fill="auto"/>
        <w:tabs>
          <w:tab w:val="left" w:pos="1470"/>
        </w:tabs>
        <w:ind w:left="20" w:right="20" w:firstLine="800"/>
      </w:pPr>
      <w:r>
        <w:t>материалы об инновационной деятельности педагогического ко</w:t>
      </w:r>
      <w:proofErr w:type="gramStart"/>
      <w:r>
        <w:t>л-</w:t>
      </w:r>
      <w:proofErr w:type="gramEnd"/>
      <w:r>
        <w:br/>
      </w:r>
      <w:proofErr w:type="spellStart"/>
      <w:r>
        <w:t>лектива</w:t>
      </w:r>
      <w:proofErr w:type="spellEnd"/>
      <w:r>
        <w:t>, опытах работы;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3"/>
        </w:numPr>
        <w:shd w:val="clear" w:color="auto" w:fill="auto"/>
        <w:tabs>
          <w:tab w:val="left" w:pos="1410"/>
        </w:tabs>
        <w:spacing w:after="4" w:line="250" w:lineRule="exact"/>
        <w:ind w:left="20" w:firstLine="800"/>
      </w:pPr>
      <w:r>
        <w:t>фотоальбомы;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3"/>
        </w:numPr>
        <w:shd w:val="clear" w:color="auto" w:fill="auto"/>
        <w:tabs>
          <w:tab w:val="left" w:pos="1401"/>
        </w:tabs>
        <w:spacing w:after="15" w:line="250" w:lineRule="exact"/>
        <w:ind w:left="20" w:firstLine="800"/>
      </w:pPr>
      <w:r>
        <w:t>гостевая книга;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3"/>
        </w:numPr>
        <w:shd w:val="clear" w:color="auto" w:fill="auto"/>
        <w:tabs>
          <w:tab w:val="left" w:pos="1406"/>
        </w:tabs>
        <w:ind w:left="20" w:firstLine="800"/>
      </w:pPr>
      <w:r>
        <w:t>обратная связь и др.</w:t>
      </w:r>
    </w:p>
    <w:p w:rsidR="0049077C" w:rsidRDefault="001225B5">
      <w:pPr>
        <w:pStyle w:val="1"/>
        <w:framePr w:w="9365" w:h="14289" w:hRule="exact" w:wrap="around" w:vAnchor="page" w:hAnchor="page" w:x="1626" w:y="867"/>
        <w:shd w:val="clear" w:color="auto" w:fill="auto"/>
        <w:ind w:left="20" w:right="20" w:firstLine="800"/>
      </w:pPr>
      <w:r>
        <w:t>3.3. На официальном сайте ОО не допускается размещение</w:t>
      </w:r>
      <w:r>
        <w:br/>
        <w:t>противоправной информации и информации, не имеющей отношения к</w:t>
      </w:r>
      <w:r>
        <w:br/>
        <w:t>деятельности ОО и образованию, разжигающей межнациональную рознь,</w:t>
      </w:r>
      <w:r>
        <w:br/>
        <w:t>призывающей к насилию, не подлежащей свободному распространению в</w:t>
      </w:r>
      <w:r>
        <w:br/>
        <w:t>соответствии с законодательством Российской Федерации.</w:t>
      </w:r>
    </w:p>
    <w:p w:rsidR="0049077C" w:rsidRDefault="001225B5">
      <w:pPr>
        <w:pStyle w:val="11"/>
        <w:framePr w:w="9365" w:h="14289" w:hRule="exact" w:wrap="around" w:vAnchor="page" w:hAnchor="page" w:x="1626" w:y="867"/>
        <w:shd w:val="clear" w:color="auto" w:fill="auto"/>
        <w:ind w:left="3820" w:right="20"/>
        <w:jc w:val="left"/>
      </w:pPr>
      <w:bookmarkStart w:id="3" w:name="bookmark2"/>
      <w:r>
        <w:t xml:space="preserve">4. Порядок размещения и обновления информации на </w:t>
      </w:r>
      <w:proofErr w:type="spellStart"/>
      <w:r>
        <w:t>официал</w:t>
      </w:r>
      <w:proofErr w:type="gramStart"/>
      <w:r>
        <w:t>ь</w:t>
      </w:r>
      <w:proofErr w:type="spellEnd"/>
      <w:r>
        <w:t>-</w:t>
      </w:r>
      <w:proofErr w:type="gramEnd"/>
      <w:r>
        <w:br/>
        <w:t>ном сайте ОО</w:t>
      </w:r>
      <w:bookmarkEnd w:id="3"/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4"/>
        </w:numPr>
        <w:shd w:val="clear" w:color="auto" w:fill="auto"/>
        <w:tabs>
          <w:tab w:val="left" w:pos="1465"/>
        </w:tabs>
        <w:ind w:left="20" w:right="20" w:firstLine="800"/>
      </w:pPr>
      <w:r>
        <w:t xml:space="preserve">ОО обеспечивает информационное наполнение и обновление </w:t>
      </w:r>
      <w:proofErr w:type="spellStart"/>
      <w:r>
        <w:t>оф</w:t>
      </w:r>
      <w:proofErr w:type="gramStart"/>
      <w:r>
        <w:t>и</w:t>
      </w:r>
      <w:proofErr w:type="spellEnd"/>
      <w:r>
        <w:t>-</w:t>
      </w:r>
      <w:proofErr w:type="gramEnd"/>
      <w:r>
        <w:br/>
      </w:r>
      <w:proofErr w:type="spellStart"/>
      <w:r>
        <w:t>циального</w:t>
      </w:r>
      <w:proofErr w:type="spellEnd"/>
      <w:r>
        <w:t xml:space="preserve"> сайта.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4"/>
        </w:numPr>
        <w:shd w:val="clear" w:color="auto" w:fill="auto"/>
        <w:tabs>
          <w:tab w:val="left" w:pos="1545"/>
        </w:tabs>
        <w:ind w:left="20" w:firstLine="800"/>
      </w:pPr>
      <w:r>
        <w:t>ОО самостоятельно обеспечивает: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2"/>
        </w:numPr>
        <w:shd w:val="clear" w:color="auto" w:fill="auto"/>
        <w:tabs>
          <w:tab w:val="left" w:pos="978"/>
        </w:tabs>
        <w:ind w:left="20" w:firstLine="800"/>
      </w:pPr>
      <w:r>
        <w:t>постоянную поддержку сайта в работоспособном состоянии;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2"/>
        </w:numPr>
        <w:shd w:val="clear" w:color="auto" w:fill="auto"/>
        <w:tabs>
          <w:tab w:val="left" w:pos="1062"/>
        </w:tabs>
        <w:ind w:left="20" w:right="20" w:firstLine="800"/>
      </w:pPr>
      <w:r>
        <w:t xml:space="preserve">взаимодействие с внешними информационно - </w:t>
      </w:r>
      <w:proofErr w:type="spellStart"/>
      <w:r>
        <w:t>телекоммуникацио</w:t>
      </w:r>
      <w:proofErr w:type="gramStart"/>
      <w:r>
        <w:t>н</w:t>
      </w:r>
      <w:proofErr w:type="spellEnd"/>
      <w:r>
        <w:t>-</w:t>
      </w:r>
      <w:proofErr w:type="gramEnd"/>
      <w:r>
        <w:br/>
      </w:r>
      <w:proofErr w:type="spellStart"/>
      <w:r>
        <w:t>ными</w:t>
      </w:r>
      <w:proofErr w:type="spellEnd"/>
      <w:r>
        <w:t xml:space="preserve"> сетями, сетью Интернет;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2"/>
        </w:numPr>
        <w:shd w:val="clear" w:color="auto" w:fill="auto"/>
        <w:tabs>
          <w:tab w:val="left" w:pos="1023"/>
        </w:tabs>
        <w:ind w:left="20" w:right="20" w:firstLine="800"/>
      </w:pPr>
      <w:r>
        <w:t xml:space="preserve">ведение архива программного обеспечения, необходимого для </w:t>
      </w:r>
      <w:proofErr w:type="spellStart"/>
      <w:r>
        <w:t>восст</w:t>
      </w:r>
      <w:proofErr w:type="gramStart"/>
      <w:r>
        <w:t>а</w:t>
      </w:r>
      <w:proofErr w:type="spellEnd"/>
      <w:r>
        <w:t>-</w:t>
      </w:r>
      <w:proofErr w:type="gramEnd"/>
      <w:r>
        <w:br/>
      </w:r>
      <w:proofErr w:type="spellStart"/>
      <w:r>
        <w:t>новления</w:t>
      </w:r>
      <w:proofErr w:type="spellEnd"/>
      <w:r>
        <w:t xml:space="preserve"> сайта ОО;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2"/>
        </w:numPr>
        <w:shd w:val="clear" w:color="auto" w:fill="auto"/>
        <w:tabs>
          <w:tab w:val="left" w:pos="1033"/>
        </w:tabs>
        <w:ind w:left="20" w:right="20" w:firstLine="800"/>
      </w:pPr>
      <w:r>
        <w:t>разграничение доступа персонала и пользователей к ресурсам сайта и</w:t>
      </w:r>
      <w:r>
        <w:br/>
        <w:t>правам на изменение информации;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2"/>
        </w:numPr>
        <w:shd w:val="clear" w:color="auto" w:fill="auto"/>
        <w:tabs>
          <w:tab w:val="left" w:pos="978"/>
        </w:tabs>
        <w:ind w:left="20" w:firstLine="800"/>
      </w:pPr>
      <w:r>
        <w:t>размещение материалов на официальном сайте</w:t>
      </w:r>
      <w:proofErr w:type="gramStart"/>
      <w:r>
        <w:t xml:space="preserve"> ;</w:t>
      </w:r>
      <w:proofErr w:type="gramEnd"/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2"/>
        </w:numPr>
        <w:shd w:val="clear" w:color="auto" w:fill="auto"/>
        <w:tabs>
          <w:tab w:val="left" w:pos="1062"/>
        </w:tabs>
        <w:ind w:left="20" w:right="20" w:firstLine="800"/>
      </w:pPr>
      <w:r>
        <w:t xml:space="preserve">соблюдение авторских прав при использовании программного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br/>
        <w:t>печения, применяемого при создании и функционировании официального</w:t>
      </w:r>
      <w:r>
        <w:br/>
        <w:t>сайта.</w:t>
      </w:r>
    </w:p>
    <w:p w:rsidR="0049077C" w:rsidRDefault="001225B5">
      <w:pPr>
        <w:pStyle w:val="1"/>
        <w:framePr w:w="9365" w:h="14289" w:hRule="exact" w:wrap="around" w:vAnchor="page" w:hAnchor="page" w:x="1626" w:y="867"/>
        <w:shd w:val="clear" w:color="auto" w:fill="auto"/>
        <w:ind w:left="20" w:right="20" w:firstLine="800"/>
      </w:pPr>
      <w:r>
        <w:t>4.3. Содержание официального сайта ОО формируется на основе и</w:t>
      </w:r>
      <w:proofErr w:type="gramStart"/>
      <w:r>
        <w:t>н-</w:t>
      </w:r>
      <w:proofErr w:type="gramEnd"/>
      <w:r>
        <w:br/>
        <w:t>формации, предоставляемой участниками образовательных отношений.</w:t>
      </w:r>
    </w:p>
    <w:p w:rsidR="0049077C" w:rsidRDefault="001225B5">
      <w:pPr>
        <w:pStyle w:val="1"/>
        <w:framePr w:w="9365" w:h="14289" w:hRule="exact" w:wrap="around" w:vAnchor="page" w:hAnchor="page" w:x="1626" w:y="867"/>
        <w:shd w:val="clear" w:color="auto" w:fill="auto"/>
        <w:ind w:left="20" w:right="20" w:firstLine="800"/>
      </w:pPr>
      <w:r>
        <w:t>4.4. Официальный сайт муниципального дошкольного образовательного</w:t>
      </w:r>
      <w:r>
        <w:br/>
        <w:t xml:space="preserve">бюджетного учреждения детский сад общеразвивающего вида № 139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br/>
        <w:t>размещается по адресу:</w:t>
      </w:r>
      <w:r>
        <w:rPr>
          <w:rStyle w:val="11pt"/>
        </w:rPr>
        <w:t xml:space="preserve"> </w:t>
      </w:r>
      <w:hyperlink r:id="rId10" w:history="1">
        <w:r>
          <w:rPr>
            <w:rStyle w:val="11pt0"/>
          </w:rPr>
          <w:t>http</w:t>
        </w:r>
        <w:r w:rsidRPr="001225B5">
          <w:rPr>
            <w:rStyle w:val="11pt0"/>
            <w:lang w:val="ru-RU"/>
          </w:rPr>
          <w:t>://</w:t>
        </w:r>
        <w:r>
          <w:rPr>
            <w:rStyle w:val="11pt0"/>
          </w:rPr>
          <w:t>www</w:t>
        </w:r>
        <w:r w:rsidRPr="001225B5">
          <w:rPr>
            <w:rStyle w:val="11pt0"/>
            <w:lang w:val="ru-RU"/>
          </w:rPr>
          <w:t>.</w:t>
        </w:r>
        <w:proofErr w:type="spellStart"/>
        <w:r>
          <w:rPr>
            <w:rStyle w:val="11pt0"/>
          </w:rPr>
          <w:t>sochi</w:t>
        </w:r>
        <w:proofErr w:type="spellEnd"/>
        <w:r w:rsidRPr="001225B5">
          <w:rPr>
            <w:rStyle w:val="11pt0"/>
            <w:lang w:val="ru-RU"/>
          </w:rPr>
          <w:t>-</w:t>
        </w:r>
        <w:r>
          <w:rPr>
            <w:rStyle w:val="11pt0"/>
          </w:rPr>
          <w:t>schools</w:t>
        </w:r>
        <w:r w:rsidRPr="001225B5">
          <w:rPr>
            <w:rStyle w:val="11pt0"/>
            <w:lang w:val="ru-RU"/>
          </w:rPr>
          <w:t>.</w:t>
        </w:r>
        <w:proofErr w:type="spellStart"/>
        <w:r>
          <w:rPr>
            <w:rStyle w:val="11pt0"/>
          </w:rPr>
          <w:t>ru</w:t>
        </w:r>
        <w:proofErr w:type="spellEnd"/>
        <w:r w:rsidRPr="001225B5">
          <w:rPr>
            <w:rStyle w:val="11pt0"/>
            <w:lang w:val="ru-RU"/>
          </w:rPr>
          <w:t>/</w:t>
        </w:r>
        <w:r>
          <w:rPr>
            <w:rStyle w:val="11pt0"/>
          </w:rPr>
          <w:t>d</w:t>
        </w:r>
        <w:r w:rsidRPr="001225B5">
          <w:rPr>
            <w:rStyle w:val="11pt0"/>
            <w:lang w:val="ru-RU"/>
          </w:rPr>
          <w:t>139</w:t>
        </w:r>
      </w:hyperlink>
      <w:r w:rsidRPr="001225B5">
        <w:rPr>
          <w:lang w:val="ru-RU"/>
        </w:rPr>
        <w:t xml:space="preserve"> </w:t>
      </w:r>
      <w:r>
        <w:t>с обязательным предо-</w:t>
      </w:r>
      <w:r>
        <w:br/>
      </w:r>
      <w:proofErr w:type="spellStart"/>
      <w:r>
        <w:t>ставлением</w:t>
      </w:r>
      <w:proofErr w:type="spellEnd"/>
      <w:r>
        <w:t xml:space="preserve"> информации об адресе вышестоящего органа управления </w:t>
      </w:r>
      <w:proofErr w:type="spellStart"/>
      <w:r>
        <w:t>образо</w:t>
      </w:r>
      <w:proofErr w:type="spellEnd"/>
      <w:r>
        <w:t>-</w:t>
      </w:r>
      <w:r>
        <w:br/>
      </w:r>
      <w:proofErr w:type="spellStart"/>
      <w:r>
        <w:t>ванием</w:t>
      </w:r>
      <w:proofErr w:type="spellEnd"/>
      <w:r>
        <w:t>.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5"/>
        </w:numPr>
        <w:shd w:val="clear" w:color="auto" w:fill="auto"/>
        <w:tabs>
          <w:tab w:val="left" w:pos="1455"/>
        </w:tabs>
        <w:ind w:left="20" w:right="20" w:firstLine="800"/>
      </w:pPr>
      <w:r>
        <w:t>При изменении Устава ОО, локальных нормативных актов и</w:t>
      </w:r>
      <w:r>
        <w:br/>
        <w:t>распорядительных документов, образовательных программ обновление</w:t>
      </w:r>
      <w:r>
        <w:br/>
        <w:t>соответствующих разделов официального сайта ОО производится не</w:t>
      </w:r>
      <w:r>
        <w:br/>
        <w:t>позднее 10 рабочих дней после их изменения.</w:t>
      </w:r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5"/>
        </w:numPr>
        <w:shd w:val="clear" w:color="auto" w:fill="auto"/>
        <w:tabs>
          <w:tab w:val="left" w:pos="1455"/>
        </w:tabs>
        <w:ind w:left="20" w:right="20" w:firstLine="800"/>
      </w:pPr>
      <w:r>
        <w:t>Пользователю официального сайта ОО предоставляется наглядная</w:t>
      </w:r>
      <w:r>
        <w:br/>
        <w:t>информация о структуре официального сайта, включающая в себя ссылки на</w:t>
      </w:r>
      <w:r>
        <w:br/>
        <w:t>официальный сайт Министерства образования и науки Российской Федерации</w:t>
      </w:r>
      <w:r>
        <w:br/>
        <w:t>в сети "Интернет", сайт Управления по образованию и науке администрации</w:t>
      </w:r>
      <w:r>
        <w:br/>
        <w:t>города Сочи, другие ссылки</w:t>
      </w:r>
      <w:proofErr w:type="gramStart"/>
      <w:r>
        <w:t xml:space="preserve"> .</w:t>
      </w:r>
      <w:proofErr w:type="gramEnd"/>
    </w:p>
    <w:p w:rsidR="0049077C" w:rsidRDefault="001225B5">
      <w:pPr>
        <w:pStyle w:val="1"/>
        <w:framePr w:w="9365" w:h="14289" w:hRule="exact" w:wrap="around" w:vAnchor="page" w:hAnchor="page" w:x="1626" w:y="867"/>
        <w:numPr>
          <w:ilvl w:val="0"/>
          <w:numId w:val="5"/>
        </w:numPr>
        <w:shd w:val="clear" w:color="auto" w:fill="auto"/>
        <w:tabs>
          <w:tab w:val="left" w:pos="1455"/>
        </w:tabs>
        <w:ind w:left="20" w:right="20" w:firstLine="800"/>
      </w:pPr>
      <w:r>
        <w:t>Информация, указанная в пункте 3.1 настоящего Положения, ра</w:t>
      </w:r>
      <w:proofErr w:type="gramStart"/>
      <w:r>
        <w:t>з-</w:t>
      </w:r>
      <w:proofErr w:type="gramEnd"/>
      <w:r>
        <w:br/>
      </w:r>
      <w:proofErr w:type="spellStart"/>
      <w:r>
        <w:t>мещается</w:t>
      </w:r>
      <w:proofErr w:type="spellEnd"/>
      <w:r>
        <w:t xml:space="preserve"> на официальном сайте в текстовой и (или) табличной формах, а</w:t>
      </w:r>
    </w:p>
    <w:p w:rsidR="0049077C" w:rsidRDefault="0049077C">
      <w:pPr>
        <w:rPr>
          <w:sz w:val="2"/>
          <w:szCs w:val="2"/>
        </w:rPr>
        <w:sectPr w:rsidR="0049077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ind w:left="20" w:right="20"/>
      </w:pPr>
      <w:r>
        <w:lastRenderedPageBreak/>
        <w:t>также в форме копий документов в соответствии с требованиями к структуре</w:t>
      </w:r>
      <w:r>
        <w:br/>
        <w:t>официального сайта и формату представления информации, установленными</w:t>
      </w:r>
      <w:r>
        <w:br/>
        <w:t>Федеральной службой по надзору в сфере образования и науки.</w:t>
      </w:r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0"/>
          <w:numId w:val="5"/>
        </w:numPr>
        <w:shd w:val="clear" w:color="auto" w:fill="auto"/>
        <w:tabs>
          <w:tab w:val="left" w:pos="1206"/>
        </w:tabs>
        <w:ind w:left="20" w:right="20" w:firstLine="840"/>
      </w:pPr>
      <w:r>
        <w:t>При размещении информации на официальном сайте ОО и ее обно</w:t>
      </w:r>
      <w:proofErr w:type="gramStart"/>
      <w:r>
        <w:t>в-</w:t>
      </w:r>
      <w:proofErr w:type="gramEnd"/>
      <w:r>
        <w:br/>
      </w:r>
      <w:proofErr w:type="spellStart"/>
      <w:r>
        <w:t>лении</w:t>
      </w:r>
      <w:proofErr w:type="spellEnd"/>
      <w:r>
        <w:t xml:space="preserve"> обеспечивается соблюдение требований законодательства Российской</w:t>
      </w:r>
      <w:r>
        <w:br/>
        <w:t>Федерации о персональных данных.</w:t>
      </w:r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0"/>
          <w:numId w:val="5"/>
        </w:numPr>
        <w:shd w:val="clear" w:color="auto" w:fill="auto"/>
        <w:tabs>
          <w:tab w:val="left" w:pos="1249"/>
        </w:tabs>
        <w:ind w:left="20" w:right="20" w:firstLine="840"/>
      </w:pPr>
      <w:r>
        <w:t>Технологические и программные средства, которые используются</w:t>
      </w:r>
      <w:r>
        <w:br/>
        <w:t>для функционирования официального сайта, должны обеспечивать: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tabs>
          <w:tab w:val="left" w:pos="1186"/>
        </w:tabs>
        <w:ind w:left="20" w:right="20" w:firstLine="840"/>
      </w:pPr>
      <w:r>
        <w:t>а)</w:t>
      </w:r>
      <w:r>
        <w:tab/>
        <w:t xml:space="preserve">доступ к размещенной на официальном сайте информации без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br/>
        <w:t>пользования программного обеспечения, установка которого на технические</w:t>
      </w:r>
      <w:r>
        <w:br/>
        <w:t>средства пользователя информации требует заключения лицензионного или</w:t>
      </w:r>
      <w:r>
        <w:br/>
        <w:t xml:space="preserve">иного соглашения с правообладателем программного обеспечения, </w:t>
      </w:r>
      <w:proofErr w:type="spellStart"/>
      <w:r>
        <w:t>предусмат</w:t>
      </w:r>
      <w:proofErr w:type="spellEnd"/>
      <w:r>
        <w:t>-</w:t>
      </w:r>
      <w:r>
        <w:br/>
      </w:r>
      <w:proofErr w:type="spellStart"/>
      <w:r>
        <w:t>ривающего</w:t>
      </w:r>
      <w:proofErr w:type="spellEnd"/>
      <w:r>
        <w:t xml:space="preserve"> взимание с пользователя информации платы;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tabs>
          <w:tab w:val="left" w:pos="1177"/>
        </w:tabs>
        <w:ind w:left="20" w:right="20" w:firstLine="840"/>
      </w:pPr>
      <w:r>
        <w:t>б)</w:t>
      </w:r>
      <w:r>
        <w:tab/>
        <w:t>защиту информации от уничтожения, модификации и блокирования</w:t>
      </w:r>
      <w:r>
        <w:br/>
        <w:t>доступа к ней, а также иных неправомерных действий в отношении нее;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tabs>
          <w:tab w:val="left" w:pos="1455"/>
        </w:tabs>
        <w:ind w:left="20" w:right="20" w:firstLine="840"/>
      </w:pPr>
      <w:r>
        <w:t>в)</w:t>
      </w:r>
      <w:r>
        <w:tab/>
        <w:t>возможность копирования информации на резервный носитель,</w:t>
      </w:r>
      <w:r>
        <w:br/>
        <w:t>обеспечивающий ее восстановление;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tabs>
          <w:tab w:val="left" w:pos="1446"/>
        </w:tabs>
        <w:ind w:left="20" w:firstLine="840"/>
      </w:pPr>
      <w:r>
        <w:t>г)</w:t>
      </w:r>
      <w:r>
        <w:tab/>
        <w:t>защиту от копирования авторских материалов.</w:t>
      </w:r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0"/>
          <w:numId w:val="5"/>
        </w:numPr>
        <w:shd w:val="clear" w:color="auto" w:fill="auto"/>
        <w:tabs>
          <w:tab w:val="left" w:pos="1470"/>
        </w:tabs>
        <w:ind w:left="20" w:firstLine="840"/>
      </w:pPr>
      <w:r>
        <w:t>Информация на официальном сайте размещается на русском языке.</w:t>
      </w:r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0"/>
          <w:numId w:val="5"/>
        </w:numPr>
        <w:shd w:val="clear" w:color="auto" w:fill="auto"/>
        <w:tabs>
          <w:tab w:val="left" w:pos="1359"/>
        </w:tabs>
        <w:ind w:left="20" w:right="20" w:firstLine="840"/>
      </w:pPr>
      <w:r>
        <w:t>Информационное наполнение официального сайта осуществляется</w:t>
      </w:r>
      <w:r>
        <w:br/>
        <w:t>в порядке, определенном приказом руководителя ОО.</w:t>
      </w:r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0"/>
          <w:numId w:val="5"/>
        </w:numPr>
        <w:shd w:val="clear" w:color="auto" w:fill="auto"/>
        <w:tabs>
          <w:tab w:val="left" w:pos="1465"/>
        </w:tabs>
        <w:ind w:left="20" w:right="20" w:firstLine="840"/>
      </w:pPr>
      <w:r>
        <w:t xml:space="preserve">Список лиц, обеспечивающих подготовку, обновление и </w:t>
      </w:r>
      <w:proofErr w:type="spellStart"/>
      <w:r>
        <w:t>размещ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ние</w:t>
      </w:r>
      <w:proofErr w:type="spellEnd"/>
      <w:r>
        <w:t xml:space="preserve"> материалов на официальном сайте ОО, обязательно предоставляемой ин-</w:t>
      </w:r>
      <w:r>
        <w:br/>
        <w:t>формации и возникающих в связи с этим зон ответственности, утверждается</w:t>
      </w:r>
      <w:r>
        <w:br/>
        <w:t>приказом руководителя ОО.</w:t>
      </w:r>
    </w:p>
    <w:p w:rsidR="0049077C" w:rsidRDefault="001225B5">
      <w:pPr>
        <w:pStyle w:val="11"/>
        <w:framePr w:w="9374" w:h="13914" w:hRule="exact" w:wrap="around" w:vAnchor="page" w:hAnchor="page" w:x="1626" w:y="848"/>
        <w:numPr>
          <w:ilvl w:val="1"/>
          <w:numId w:val="5"/>
        </w:numPr>
        <w:shd w:val="clear" w:color="auto" w:fill="auto"/>
        <w:tabs>
          <w:tab w:val="left" w:pos="1138"/>
        </w:tabs>
        <w:ind w:left="20" w:firstLine="840"/>
      </w:pPr>
      <w:bookmarkStart w:id="4" w:name="bookmark3"/>
      <w:r>
        <w:t xml:space="preserve">Ответственность за обеспечение функционирования </w:t>
      </w:r>
      <w:proofErr w:type="spellStart"/>
      <w:r>
        <w:t>официаль</w:t>
      </w:r>
      <w:proofErr w:type="spellEnd"/>
      <w:r>
        <w:t>-</w:t>
      </w:r>
      <w:bookmarkEnd w:id="4"/>
    </w:p>
    <w:p w:rsidR="0049077C" w:rsidRDefault="001225B5">
      <w:pPr>
        <w:pStyle w:val="11"/>
        <w:framePr w:w="9374" w:h="13914" w:hRule="exact" w:wrap="around" w:vAnchor="page" w:hAnchor="page" w:x="1626" w:y="848"/>
        <w:shd w:val="clear" w:color="auto" w:fill="auto"/>
        <w:ind w:left="3780" w:firstLine="0"/>
        <w:jc w:val="left"/>
      </w:pPr>
      <w:bookmarkStart w:id="5" w:name="bookmark4"/>
      <w:proofErr w:type="spellStart"/>
      <w:r>
        <w:t>ного</w:t>
      </w:r>
      <w:proofErr w:type="spellEnd"/>
      <w:r>
        <w:t xml:space="preserve"> сайта ОО</w:t>
      </w:r>
      <w:bookmarkEnd w:id="5"/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2"/>
          <w:numId w:val="5"/>
        </w:numPr>
        <w:shd w:val="clear" w:color="auto" w:fill="auto"/>
        <w:tabs>
          <w:tab w:val="left" w:pos="1460"/>
        </w:tabs>
        <w:ind w:left="20" w:right="20" w:firstLine="840"/>
      </w:pPr>
      <w:r>
        <w:t>Ответственность за обеспечение функционирования сайта</w:t>
      </w:r>
      <w:r>
        <w:br/>
        <w:t>ОО возлагается на руководителя ОО.</w:t>
      </w:r>
    </w:p>
    <w:p w:rsidR="0049077C" w:rsidRDefault="001225B5">
      <w:pPr>
        <w:pStyle w:val="1"/>
        <w:framePr w:w="9374" w:h="13914" w:hRule="exact" w:wrap="around" w:vAnchor="page" w:hAnchor="page" w:x="1626" w:y="848"/>
        <w:numPr>
          <w:ilvl w:val="2"/>
          <w:numId w:val="5"/>
        </w:numPr>
        <w:shd w:val="clear" w:color="auto" w:fill="auto"/>
        <w:tabs>
          <w:tab w:val="left" w:pos="1446"/>
        </w:tabs>
        <w:ind w:left="20" w:right="20" w:firstLine="840"/>
      </w:pPr>
      <w:r>
        <w:t xml:space="preserve">Обязанности лиц, обеспечивающих функционирование </w:t>
      </w:r>
      <w:proofErr w:type="spellStart"/>
      <w:r>
        <w:t>официал</w:t>
      </w:r>
      <w:proofErr w:type="gramStart"/>
      <w:r>
        <w:t>ь</w:t>
      </w:r>
      <w:proofErr w:type="spellEnd"/>
      <w:r>
        <w:t>-</w:t>
      </w:r>
      <w:proofErr w:type="gramEnd"/>
      <w:r>
        <w:br/>
      </w:r>
      <w:proofErr w:type="spellStart"/>
      <w:r>
        <w:t>ного</w:t>
      </w:r>
      <w:proofErr w:type="spellEnd"/>
      <w:r>
        <w:t xml:space="preserve"> сайта ОО, определяются, исходя из технических возможностей, по вы-</w:t>
      </w:r>
      <w:r>
        <w:br/>
        <w:t xml:space="preserve">бору руководителя ОО и возлагаются на лиц из числа участников </w:t>
      </w:r>
      <w:proofErr w:type="spellStart"/>
      <w:r>
        <w:t>образова</w:t>
      </w:r>
      <w:proofErr w:type="spellEnd"/>
      <w:r>
        <w:t>-</w:t>
      </w:r>
      <w:r>
        <w:br/>
        <w:t>тельных отношений в ОО;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ind w:left="20" w:right="20" w:firstLine="840"/>
      </w:pPr>
      <w:r>
        <w:t>5.3 Лица, ответственные за функционирование официального сайта</w:t>
      </w:r>
      <w:r>
        <w:br/>
        <w:t>ОО несут ответственность: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ind w:left="20" w:right="20" w:firstLine="840"/>
      </w:pPr>
      <w:r>
        <w:t>-за отсутствие на официальном сайте ОО информации, предусмотре</w:t>
      </w:r>
      <w:proofErr w:type="gramStart"/>
      <w:r>
        <w:t>н-</w:t>
      </w:r>
      <w:proofErr w:type="gramEnd"/>
      <w:r>
        <w:br/>
        <w:t>ной пунктом 3.1 настоящего Положения;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ind w:left="20" w:right="20" w:firstLine="840"/>
      </w:pPr>
      <w:r>
        <w:t xml:space="preserve">-за нарушение сроков обновления информации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br/>
        <w:t>том 4.5. настоящего Положения;</w:t>
      </w:r>
    </w:p>
    <w:p w:rsidR="0049077C" w:rsidRDefault="001225B5">
      <w:pPr>
        <w:pStyle w:val="1"/>
        <w:framePr w:w="9374" w:h="13914" w:hRule="exact" w:wrap="around" w:vAnchor="page" w:hAnchor="page" w:x="1626" w:y="848"/>
        <w:shd w:val="clear" w:color="auto" w:fill="auto"/>
        <w:ind w:left="20" w:right="20" w:firstLine="840"/>
      </w:pPr>
      <w:r>
        <w:t xml:space="preserve">-за размещение на официальном сайте ОО информации, не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br/>
      </w:r>
      <w:proofErr w:type="spellStart"/>
      <w:r>
        <w:t>ствующей</w:t>
      </w:r>
      <w:proofErr w:type="spellEnd"/>
      <w:r>
        <w:t xml:space="preserve"> действительности.</w:t>
      </w:r>
    </w:p>
    <w:p w:rsidR="0049077C" w:rsidRDefault="001225B5">
      <w:pPr>
        <w:pStyle w:val="11"/>
        <w:framePr w:w="9374" w:h="13914" w:hRule="exact" w:wrap="around" w:vAnchor="page" w:hAnchor="page" w:x="1626" w:y="848"/>
        <w:numPr>
          <w:ilvl w:val="1"/>
          <w:numId w:val="5"/>
        </w:numPr>
        <w:shd w:val="clear" w:color="auto" w:fill="auto"/>
        <w:tabs>
          <w:tab w:val="left" w:pos="1143"/>
        </w:tabs>
        <w:ind w:left="20" w:firstLine="840"/>
      </w:pPr>
      <w:bookmarkStart w:id="6" w:name="bookmark5"/>
      <w:r>
        <w:t xml:space="preserve">Финансовое, материально-техническое обеспечение </w:t>
      </w:r>
      <w:proofErr w:type="spellStart"/>
      <w:r>
        <w:t>официаль</w:t>
      </w:r>
      <w:proofErr w:type="spellEnd"/>
      <w:r>
        <w:t>-</w:t>
      </w:r>
      <w:bookmarkEnd w:id="6"/>
    </w:p>
    <w:p w:rsidR="0049077C" w:rsidRDefault="001225B5">
      <w:pPr>
        <w:pStyle w:val="11"/>
        <w:framePr w:w="9374" w:h="13914" w:hRule="exact" w:wrap="around" w:vAnchor="page" w:hAnchor="page" w:x="1626" w:y="848"/>
        <w:shd w:val="clear" w:color="auto" w:fill="auto"/>
        <w:ind w:left="3780" w:firstLine="0"/>
        <w:jc w:val="left"/>
      </w:pPr>
      <w:bookmarkStart w:id="7" w:name="bookmark6"/>
      <w:proofErr w:type="spellStart"/>
      <w:r>
        <w:t>ного</w:t>
      </w:r>
      <w:proofErr w:type="spellEnd"/>
      <w:r>
        <w:t xml:space="preserve"> сайта ОО</w:t>
      </w:r>
      <w:bookmarkEnd w:id="7"/>
    </w:p>
    <w:p w:rsidR="0049077C" w:rsidRDefault="0049077C">
      <w:pPr>
        <w:rPr>
          <w:sz w:val="2"/>
          <w:szCs w:val="2"/>
        </w:rPr>
        <w:sectPr w:rsidR="0049077C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077C" w:rsidRDefault="001225B5">
      <w:pPr>
        <w:pStyle w:val="1"/>
        <w:framePr w:w="9350" w:h="1991" w:hRule="exact" w:wrap="around" w:vAnchor="page" w:hAnchor="page" w:x="1636" w:y="853"/>
        <w:shd w:val="clear" w:color="auto" w:fill="auto"/>
        <w:ind w:firstLine="900"/>
      </w:pPr>
      <w:r>
        <w:lastRenderedPageBreak/>
        <w:t xml:space="preserve">6.1. Оплата работы ответственных лиц, по обеспечению </w:t>
      </w:r>
      <w:proofErr w:type="spellStart"/>
      <w:r>
        <w:t>функциониро</w:t>
      </w:r>
      <w:proofErr w:type="spellEnd"/>
      <w:r>
        <w:t>-</w:t>
      </w:r>
      <w:r>
        <w:br/>
      </w:r>
      <w:proofErr w:type="spellStart"/>
      <w:r>
        <w:t>вания</w:t>
      </w:r>
      <w:proofErr w:type="spellEnd"/>
      <w:r>
        <w:t xml:space="preserve"> официального сайта ОО, из числа участников образовательных </w:t>
      </w:r>
      <w:proofErr w:type="spellStart"/>
      <w:r>
        <w:t>отноше</w:t>
      </w:r>
      <w:proofErr w:type="spellEnd"/>
      <w:r>
        <w:t>-</w:t>
      </w:r>
      <w:r>
        <w:br/>
      </w:r>
      <w:proofErr w:type="spellStart"/>
      <w:r>
        <w:t>ний</w:t>
      </w:r>
      <w:proofErr w:type="spellEnd"/>
      <w:r>
        <w:t xml:space="preserve">, производится на основании Положения о порядке и распределении </w:t>
      </w:r>
      <w:proofErr w:type="spellStart"/>
      <w:r>
        <w:t>сти</w:t>
      </w:r>
      <w:proofErr w:type="spellEnd"/>
      <w:r>
        <w:t>-</w:t>
      </w:r>
      <w:r>
        <w:br/>
      </w:r>
      <w:proofErr w:type="spellStart"/>
      <w:r>
        <w:t>мулирующей</w:t>
      </w:r>
      <w:proofErr w:type="spellEnd"/>
      <w:r>
        <w:t xml:space="preserve"> части фонда оплаты труда работникам муниципального до-</w:t>
      </w:r>
      <w:r>
        <w:br/>
        <w:t xml:space="preserve">школьного образовательного бюджетного учреждения детский сад </w:t>
      </w:r>
      <w:proofErr w:type="spellStart"/>
      <w:r>
        <w:t>общераз</w:t>
      </w:r>
      <w:proofErr w:type="spellEnd"/>
      <w:r>
        <w:t>-</w:t>
      </w:r>
      <w:r>
        <w:br/>
      </w:r>
      <w:proofErr w:type="spellStart"/>
      <w:r>
        <w:t>вивающего</w:t>
      </w:r>
      <w:proofErr w:type="spellEnd"/>
      <w:r>
        <w:t xml:space="preserve"> вида № 139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>.</w:t>
      </w:r>
    </w:p>
    <w:p w:rsidR="0049077C" w:rsidRDefault="0049077C">
      <w:pPr>
        <w:rPr>
          <w:sz w:val="2"/>
          <w:szCs w:val="2"/>
        </w:rPr>
      </w:pPr>
    </w:p>
    <w:sectPr w:rsidR="0049077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8D" w:rsidRDefault="001225B5">
      <w:r>
        <w:separator/>
      </w:r>
    </w:p>
  </w:endnote>
  <w:endnote w:type="continuationSeparator" w:id="0">
    <w:p w:rsidR="0076778D" w:rsidRDefault="001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7C" w:rsidRDefault="0049077C"/>
  </w:footnote>
  <w:footnote w:type="continuationSeparator" w:id="0">
    <w:p w:rsidR="0049077C" w:rsidRDefault="004907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61B"/>
    <w:multiLevelType w:val="multilevel"/>
    <w:tmpl w:val="2FBC87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27592"/>
    <w:multiLevelType w:val="multilevel"/>
    <w:tmpl w:val="726E8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2319F"/>
    <w:multiLevelType w:val="multilevel"/>
    <w:tmpl w:val="967821A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25474"/>
    <w:multiLevelType w:val="multilevel"/>
    <w:tmpl w:val="43FC97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94945"/>
    <w:multiLevelType w:val="multilevel"/>
    <w:tmpl w:val="25D60A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77C"/>
    <w:rsid w:val="001225B5"/>
    <w:rsid w:val="0049077C"/>
    <w:rsid w:val="0076778D"/>
    <w:rsid w:val="00A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">
    <w:name w:val="Основной текст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1pt0">
    <w:name w:val="Основной текст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360" w:line="3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hanging="30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22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hi-schools.ru/d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Шарикова Светлана Валерьевна</dc:creator>
  <cp:keywords/>
  <cp:lastModifiedBy>Валерия</cp:lastModifiedBy>
  <cp:revision>3</cp:revision>
  <dcterms:created xsi:type="dcterms:W3CDTF">2017-06-27T16:26:00Z</dcterms:created>
  <dcterms:modified xsi:type="dcterms:W3CDTF">2017-06-27T17:47:00Z</dcterms:modified>
</cp:coreProperties>
</file>